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E67" w:rsidRDefault="002A6E67" w:rsidP="002A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A6E67" w:rsidRDefault="002A6E67" w:rsidP="002A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КОНСТАНТИНОВСКОГО СЕЛЬСОВЕТА</w:t>
      </w:r>
    </w:p>
    <w:p w:rsidR="002A6E67" w:rsidRDefault="002A6E67" w:rsidP="002A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ТАТАРСКОГО РАЙОНА</w:t>
      </w:r>
    </w:p>
    <w:p w:rsidR="002A6E67" w:rsidRDefault="002A6E67" w:rsidP="002A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2A6E67" w:rsidRDefault="002A6E67" w:rsidP="002A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E67" w:rsidRDefault="002A6E67" w:rsidP="002A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A6E67" w:rsidRDefault="002A6E67" w:rsidP="002A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E67" w:rsidRDefault="00276B20" w:rsidP="002A6E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01.10</w:t>
      </w:r>
      <w:r w:rsidR="002A6E67">
        <w:rPr>
          <w:rFonts w:ascii="Times New Roman" w:hAnsi="Times New Roman" w:cs="Times New Roman"/>
          <w:sz w:val="28"/>
          <w:szCs w:val="28"/>
        </w:rPr>
        <w:t xml:space="preserve">.2024 г                              с. Константиновка         </w:t>
      </w:r>
      <w:r w:rsidR="00567735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46</w:t>
      </w:r>
      <w:bookmarkStart w:id="0" w:name="_GoBack"/>
      <w:bookmarkEnd w:id="0"/>
    </w:p>
    <w:p w:rsidR="002A6E67" w:rsidRDefault="002A6E67" w:rsidP="002A6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6E67" w:rsidRDefault="002A6E67" w:rsidP="002A6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6E67" w:rsidRDefault="002A6E67" w:rsidP="002A6E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присвоении адреса объекту недвижимости»</w:t>
      </w:r>
    </w:p>
    <w:p w:rsidR="002A6E67" w:rsidRDefault="002A6E67" w:rsidP="002A6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6E67" w:rsidRDefault="002A6E67" w:rsidP="002A6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на основании Устава Константиновского сельсовета, административного регламента «О присвоении, изменении и аннулировании адресов объектов недвижимости на территории МО Константиновского сельсовета» от 17.11.2023 года № 54 администрация Константиновского сельсовета</w:t>
      </w:r>
    </w:p>
    <w:p w:rsidR="002A6E67" w:rsidRDefault="002A6E67" w:rsidP="002A6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6E67" w:rsidRDefault="002A6E67" w:rsidP="002A6E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A6E67" w:rsidRDefault="002A6E67" w:rsidP="002A6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6E67" w:rsidRDefault="002A6E67" w:rsidP="002A6E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Земельному участку на основании пре</w:t>
      </w:r>
      <w:r w:rsidR="00567735">
        <w:rPr>
          <w:rFonts w:ascii="Times New Roman" w:hAnsi="Times New Roman" w:cs="Times New Roman"/>
          <w:sz w:val="28"/>
          <w:szCs w:val="28"/>
        </w:rPr>
        <w:t>дставленной схемы, площадью 190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присвоить постоянный адрес: Российская Федерация, Новосибирская область, муниципальный район Татарский, сельское поселение Константиновский сельсовет, се</w:t>
      </w:r>
      <w:r w:rsidR="00567735">
        <w:rPr>
          <w:rFonts w:ascii="Times New Roman" w:hAnsi="Times New Roman" w:cs="Times New Roman"/>
          <w:sz w:val="28"/>
          <w:szCs w:val="28"/>
        </w:rPr>
        <w:t>ло Константиновка, улица Ленина, земельный участок 29г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E67" w:rsidRDefault="002A6E67" w:rsidP="002A6E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A6E67" w:rsidRDefault="002A6E67" w:rsidP="002A6E6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A6E67" w:rsidRDefault="002A6E67" w:rsidP="002A6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Константиновского сельсовета</w:t>
      </w:r>
    </w:p>
    <w:p w:rsidR="002A6E67" w:rsidRDefault="002A6E67" w:rsidP="002A6E67">
      <w:r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Байбара</w:t>
      </w:r>
      <w:proofErr w:type="spellEnd"/>
    </w:p>
    <w:p w:rsidR="00861EC4" w:rsidRDefault="00276B20"/>
    <w:sectPr w:rsidR="00861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41493"/>
    <w:multiLevelType w:val="hybridMultilevel"/>
    <w:tmpl w:val="262E3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40"/>
    <w:rsid w:val="00276B20"/>
    <w:rsid w:val="002A6E67"/>
    <w:rsid w:val="00353C92"/>
    <w:rsid w:val="004F52EC"/>
    <w:rsid w:val="00567735"/>
    <w:rsid w:val="00D76C40"/>
    <w:rsid w:val="00DD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3A85"/>
  <w15:chartTrackingRefBased/>
  <w15:docId w15:val="{2DC33451-9A2C-4728-A3B2-BC4E97C2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E6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6E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A6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Константиновка</dc:creator>
  <cp:keywords/>
  <dc:description/>
  <cp:lastModifiedBy>Константиновка</cp:lastModifiedBy>
  <cp:revision>7</cp:revision>
  <cp:lastPrinted>2024-10-01T01:53:00Z</cp:lastPrinted>
  <dcterms:created xsi:type="dcterms:W3CDTF">2024-09-17T04:28:00Z</dcterms:created>
  <dcterms:modified xsi:type="dcterms:W3CDTF">2024-10-01T01:53:00Z</dcterms:modified>
</cp:coreProperties>
</file>