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29" w:rsidRDefault="007C5529" w:rsidP="007C552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7C5529" w:rsidRDefault="007C5529" w:rsidP="007C5529">
      <w:pPr>
        <w:pStyle w:val="a3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КОНСТАНТИНОВСКОГО  СЕЛЬСОВЕТА</w:t>
      </w:r>
      <w:proofErr w:type="gramEnd"/>
    </w:p>
    <w:p w:rsidR="007C5529" w:rsidRDefault="007C5529" w:rsidP="007C552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ТАТАРСКОГО РАЙОНА НОВОСИБИРСКОЙ ОБЛАСТИ</w:t>
      </w:r>
    </w:p>
    <w:p w:rsidR="007C5529" w:rsidRDefault="007C5529" w:rsidP="007C5529">
      <w:pPr>
        <w:pStyle w:val="a3"/>
        <w:jc w:val="center"/>
        <w:rPr>
          <w:b/>
          <w:sz w:val="24"/>
          <w:szCs w:val="24"/>
        </w:rPr>
      </w:pPr>
    </w:p>
    <w:p w:rsidR="007C5529" w:rsidRDefault="007C5529" w:rsidP="007C552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7C5529" w:rsidRDefault="007C5529" w:rsidP="007C5529">
      <w:pPr>
        <w:pStyle w:val="a3"/>
        <w:jc w:val="center"/>
        <w:rPr>
          <w:b/>
          <w:sz w:val="24"/>
          <w:szCs w:val="24"/>
        </w:rPr>
      </w:pPr>
    </w:p>
    <w:p w:rsidR="007C5529" w:rsidRDefault="007C5529" w:rsidP="007C5529">
      <w:pPr>
        <w:pStyle w:val="a3"/>
        <w:jc w:val="center"/>
        <w:rPr>
          <w:b/>
          <w:sz w:val="24"/>
          <w:szCs w:val="24"/>
        </w:rPr>
      </w:pPr>
    </w:p>
    <w:p w:rsidR="007C5529" w:rsidRDefault="007C5529" w:rsidP="007C552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.12.202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                                              с. Константиновка                       </w:t>
      </w:r>
      <w:r>
        <w:rPr>
          <w:b/>
          <w:sz w:val="24"/>
          <w:szCs w:val="24"/>
        </w:rPr>
        <w:t xml:space="preserve">                            № 59</w:t>
      </w:r>
    </w:p>
    <w:p w:rsidR="007C5529" w:rsidRDefault="007C5529" w:rsidP="007C5529">
      <w:pPr>
        <w:pStyle w:val="a3"/>
        <w:rPr>
          <w:b/>
          <w:sz w:val="24"/>
          <w:szCs w:val="24"/>
        </w:rPr>
      </w:pPr>
    </w:p>
    <w:p w:rsidR="007C5529" w:rsidRDefault="007C5529" w:rsidP="007C5529">
      <w:pPr>
        <w:pStyle w:val="a3"/>
        <w:rPr>
          <w:b/>
          <w:sz w:val="24"/>
          <w:szCs w:val="24"/>
        </w:rPr>
      </w:pPr>
    </w:p>
    <w:p w:rsidR="007C5529" w:rsidRDefault="007C5529" w:rsidP="007C552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отчета о ходе реализации муниципальной программы в области энергосбережения и повышения энергетической эффективности на территории Конс</w:t>
      </w:r>
      <w:r>
        <w:rPr>
          <w:b/>
          <w:sz w:val="24"/>
          <w:szCs w:val="24"/>
        </w:rPr>
        <w:t>тантиновского сельсовета за 2023</w:t>
      </w:r>
      <w:r>
        <w:rPr>
          <w:b/>
          <w:sz w:val="24"/>
          <w:szCs w:val="24"/>
        </w:rPr>
        <w:t xml:space="preserve"> год.</w:t>
      </w:r>
    </w:p>
    <w:p w:rsidR="007C5529" w:rsidRDefault="007C5529" w:rsidP="007C5529">
      <w:pPr>
        <w:pStyle w:val="a3"/>
        <w:jc w:val="center"/>
        <w:rPr>
          <w:sz w:val="24"/>
          <w:szCs w:val="24"/>
        </w:rPr>
      </w:pPr>
    </w:p>
    <w:p w:rsidR="007C5529" w:rsidRDefault="007C5529" w:rsidP="007C55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Федеральным законом от 06.10.2003 № 131-ФЗ «Об общих принципах  организации местного самоуправления в Российской Федерации», постановлением администрации Константиновского сельсовета от 12.02.2021 г № 10 «Об утверждении Муниципальной целевой программе «Энергосбережение и повышение энергетической эффективности на территории Константиновского сельсовета на 2021-2025 годы», постановлением администрации Константиновского сельсовета от 23.11.2017 года № 59/1 «Об утверждении Порядка принятия решений о разработке, формировании и реализации муниципальных программ Константиновского сельсовета Татарского района и Порядка проведения оценки эффективности реализации муниципальных программ», в соответствии с Уставом Константиновского сельсовета Татарского района Новосибирской области, </w:t>
      </w:r>
    </w:p>
    <w:p w:rsidR="007C5529" w:rsidRDefault="007C5529" w:rsidP="007C5529">
      <w:pPr>
        <w:pStyle w:val="a3"/>
        <w:rPr>
          <w:sz w:val="24"/>
          <w:szCs w:val="24"/>
        </w:rPr>
      </w:pPr>
    </w:p>
    <w:p w:rsidR="007C5529" w:rsidRDefault="007C5529" w:rsidP="007C552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7C5529" w:rsidRDefault="007C5529" w:rsidP="007C5529">
      <w:pPr>
        <w:pStyle w:val="a3"/>
        <w:rPr>
          <w:sz w:val="24"/>
          <w:szCs w:val="24"/>
        </w:rPr>
      </w:pPr>
    </w:p>
    <w:p w:rsidR="007C5529" w:rsidRDefault="007C5529" w:rsidP="007C552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отчет о ходе реализации муниципальной программы в области энергосбережения и повышения энергетической эффективности на территории Конс</w:t>
      </w:r>
      <w:r>
        <w:rPr>
          <w:sz w:val="24"/>
          <w:szCs w:val="24"/>
        </w:rPr>
        <w:t>тантиновского сельсовета за 2023</w:t>
      </w:r>
      <w:r>
        <w:rPr>
          <w:sz w:val="24"/>
          <w:szCs w:val="24"/>
        </w:rPr>
        <w:t xml:space="preserve"> год, согласно приложению.</w:t>
      </w:r>
    </w:p>
    <w:p w:rsidR="007C5529" w:rsidRDefault="007C5529" w:rsidP="007C552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местной газете «Константиновский вестник» и разместить на официальном сайте администрации Константиновского сельсовета Татарского района Новосибирской области в сети Интернет.</w:t>
      </w:r>
    </w:p>
    <w:p w:rsidR="007C5529" w:rsidRDefault="007C5529" w:rsidP="007C552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7C5529" w:rsidRDefault="007C5529" w:rsidP="007C5529">
      <w:pPr>
        <w:pStyle w:val="a3"/>
        <w:rPr>
          <w:sz w:val="24"/>
          <w:szCs w:val="24"/>
        </w:rPr>
      </w:pPr>
    </w:p>
    <w:p w:rsidR="007C5529" w:rsidRDefault="007C5529" w:rsidP="007C5529">
      <w:pPr>
        <w:pStyle w:val="a3"/>
        <w:rPr>
          <w:sz w:val="24"/>
          <w:szCs w:val="24"/>
        </w:rPr>
      </w:pPr>
    </w:p>
    <w:p w:rsidR="007C5529" w:rsidRDefault="007C5529" w:rsidP="007C5529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Константиновского сельсовета</w:t>
      </w:r>
    </w:p>
    <w:p w:rsidR="007C5529" w:rsidRDefault="007C5529" w:rsidP="007C55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Татарского района Новосибирской области                               А.В. </w:t>
      </w:r>
      <w:proofErr w:type="spellStart"/>
      <w:r>
        <w:rPr>
          <w:sz w:val="24"/>
          <w:szCs w:val="24"/>
        </w:rPr>
        <w:t>Байбара</w:t>
      </w:r>
      <w:proofErr w:type="spellEnd"/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1</w:t>
      </w: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Константиновского сельсовета</w:t>
      </w:r>
    </w:p>
    <w:p w:rsidR="007C5529" w:rsidRDefault="007C5529" w:rsidP="007C5529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Татарского района Новосибирской области</w:t>
      </w:r>
    </w:p>
    <w:p w:rsidR="007C5529" w:rsidRDefault="007C5529" w:rsidP="007C5529">
      <w:pPr>
        <w:spacing w:line="228" w:lineRule="auto"/>
        <w:jc w:val="right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от 19</w:t>
      </w:r>
      <w:r>
        <w:rPr>
          <w:rFonts w:ascii="Arial" w:hAnsi="Arial" w:cs="Arial"/>
          <w:sz w:val="20"/>
          <w:szCs w:val="20"/>
        </w:rPr>
        <w:t>.12.202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C5529" w:rsidRDefault="007C5529" w:rsidP="007C5529">
      <w:pPr>
        <w:spacing w:line="228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7C5529" w:rsidRDefault="007C5529" w:rsidP="007C5529">
      <w:pPr>
        <w:spacing w:line="228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7C5529" w:rsidRDefault="007C5529" w:rsidP="007C5529">
      <w:pPr>
        <w:spacing w:line="228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>ОТЧЕТ</w:t>
      </w:r>
    </w:p>
    <w:p w:rsidR="007C5529" w:rsidRDefault="007C5529" w:rsidP="007C5529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 xml:space="preserve">о ходе реализации </w:t>
      </w:r>
      <w:r>
        <w:rPr>
          <w:rFonts w:ascii="Arial" w:eastAsia="Arial" w:hAnsi="Arial" w:cs="Arial"/>
          <w:b/>
          <w:sz w:val="24"/>
          <w:szCs w:val="24"/>
        </w:rPr>
        <w:t>муниципальной программы</w:t>
      </w:r>
    </w:p>
    <w:p w:rsidR="007C5529" w:rsidRDefault="007C5529" w:rsidP="007C5529">
      <w:pPr>
        <w:ind w:right="36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области э</w:t>
      </w:r>
      <w:r>
        <w:rPr>
          <w:rFonts w:ascii="Arial" w:eastAsia="Arial" w:hAnsi="Arial" w:cs="Arial"/>
          <w:b/>
          <w:sz w:val="24"/>
          <w:szCs w:val="24"/>
          <w:lang w:eastAsia="ar-SA"/>
        </w:rPr>
        <w:t>нергосбережения и повышения энергетической эффективности на территории Константиновского сельсовета</w:t>
      </w:r>
      <w:r>
        <w:rPr>
          <w:rFonts w:ascii="Arial" w:hAnsi="Arial" w:cs="Arial"/>
          <w:b/>
          <w:sz w:val="24"/>
          <w:szCs w:val="24"/>
        </w:rPr>
        <w:t xml:space="preserve"> за 2023</w:t>
      </w:r>
      <w:r>
        <w:rPr>
          <w:rFonts w:ascii="Arial" w:hAnsi="Arial" w:cs="Arial"/>
          <w:b/>
          <w:sz w:val="24"/>
          <w:szCs w:val="24"/>
        </w:rPr>
        <w:t xml:space="preserve"> год</w:t>
      </w:r>
    </w:p>
    <w:p w:rsidR="007C5529" w:rsidRDefault="007C5529" w:rsidP="007C5529">
      <w:pPr>
        <w:ind w:right="36" w:firstLine="567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7C5529" w:rsidRDefault="007C5529" w:rsidP="007C5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Arial" w:hAnsi="Arial" w:cs="Arial"/>
          <w:kern w:val="2"/>
          <w:sz w:val="24"/>
          <w:szCs w:val="24"/>
          <w:lang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М</w:t>
      </w:r>
      <w:r>
        <w:rPr>
          <w:rFonts w:ascii="Arial" w:hAnsi="Arial" w:cs="Arial"/>
          <w:kern w:val="2"/>
          <w:sz w:val="24"/>
          <w:szCs w:val="24"/>
          <w:lang w:bidi="hi-IN"/>
        </w:rPr>
        <w:t>униципальная программа «</w:t>
      </w: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Энергосбережение и повышение энергетической эффективности на территории Константиновского сельсовета на 2021-2025 годы</w:t>
      </w:r>
      <w:r>
        <w:rPr>
          <w:rFonts w:ascii="Arial" w:hAnsi="Arial" w:cs="Arial"/>
          <w:kern w:val="2"/>
          <w:sz w:val="24"/>
          <w:szCs w:val="24"/>
          <w:lang w:bidi="hi-IN"/>
        </w:rPr>
        <w:t>» (далее – программа) утверждена постановлением администрации Константиновского сельсовета Татарского района Новосибирской области № 10 от 12.02.2021г.</w:t>
      </w:r>
    </w:p>
    <w:p w:rsidR="007C5529" w:rsidRDefault="007C5529" w:rsidP="007C5529">
      <w:pPr>
        <w:rPr>
          <w:rFonts w:ascii="Arial" w:hAnsi="Arial" w:cs="Arial"/>
          <w:b/>
          <w:sz w:val="24"/>
          <w:szCs w:val="24"/>
        </w:rPr>
      </w:pPr>
    </w:p>
    <w:p w:rsidR="007C5529" w:rsidRDefault="007C5529" w:rsidP="007C55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Основные цели программы:</w:t>
      </w:r>
    </w:p>
    <w:p w:rsidR="007C5529" w:rsidRDefault="007C5529" w:rsidP="007C5529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7C5529" w:rsidRDefault="007C5529" w:rsidP="007C5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уменьшение потребления энергии и связанных </w:t>
      </w:r>
      <w:proofErr w:type="gramStart"/>
      <w:r>
        <w:rPr>
          <w:rFonts w:ascii="Arial" w:hAnsi="Arial" w:cs="Arial"/>
          <w:sz w:val="24"/>
          <w:szCs w:val="24"/>
        </w:rPr>
        <w:t>с этим затрат</w:t>
      </w:r>
      <w:proofErr w:type="gramEnd"/>
      <w:r>
        <w:rPr>
          <w:rFonts w:ascii="Arial" w:hAnsi="Arial" w:cs="Arial"/>
          <w:sz w:val="24"/>
          <w:szCs w:val="24"/>
        </w:rPr>
        <w:t xml:space="preserve"> в среднем на 5-10 % (2021-2025 годы);</w:t>
      </w:r>
    </w:p>
    <w:p w:rsidR="007C5529" w:rsidRDefault="007C5529" w:rsidP="007C5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улучшения качества </w:t>
      </w:r>
      <w:proofErr w:type="gramStart"/>
      <w:r>
        <w:rPr>
          <w:rFonts w:ascii="Arial" w:hAnsi="Arial" w:cs="Arial"/>
          <w:sz w:val="24"/>
          <w:szCs w:val="24"/>
        </w:rPr>
        <w:t>предоставления  жилищно</w:t>
      </w:r>
      <w:proofErr w:type="gramEnd"/>
      <w:r>
        <w:rPr>
          <w:rFonts w:ascii="Arial" w:hAnsi="Arial" w:cs="Arial"/>
          <w:sz w:val="24"/>
          <w:szCs w:val="24"/>
        </w:rPr>
        <w:t>-коммунальных услуг, оптимизация расходов  и стабилизация тарифов;</w:t>
      </w:r>
    </w:p>
    <w:p w:rsidR="007C5529" w:rsidRDefault="007C5529" w:rsidP="007C5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совершенствование системы учета потребляемых энергетических ресурсов муниципальными учреждениями;</w:t>
      </w:r>
    </w:p>
    <w:p w:rsidR="007C5529" w:rsidRDefault="007C5529" w:rsidP="007C5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внедрение </w:t>
      </w:r>
      <w:proofErr w:type="spellStart"/>
      <w:r>
        <w:rPr>
          <w:rFonts w:ascii="Arial" w:hAnsi="Arial" w:cs="Arial"/>
          <w:sz w:val="24"/>
          <w:szCs w:val="24"/>
        </w:rPr>
        <w:t>энергоэффективных</w:t>
      </w:r>
      <w:proofErr w:type="spellEnd"/>
      <w:r>
        <w:rPr>
          <w:rFonts w:ascii="Arial" w:hAnsi="Arial" w:cs="Arial"/>
          <w:sz w:val="24"/>
          <w:szCs w:val="24"/>
        </w:rPr>
        <w:t xml:space="preserve"> устройств (оборудования, технологий) в зданиях, расположенных на территории Константиновского сельсовета.</w:t>
      </w:r>
    </w:p>
    <w:p w:rsidR="007C5529" w:rsidRDefault="007C5529" w:rsidP="007C5529">
      <w:pPr>
        <w:jc w:val="both"/>
        <w:rPr>
          <w:rFonts w:ascii="Arial" w:hAnsi="Arial" w:cs="Arial"/>
          <w:sz w:val="24"/>
          <w:szCs w:val="24"/>
        </w:rPr>
      </w:pPr>
    </w:p>
    <w:p w:rsidR="007C5529" w:rsidRDefault="007C5529" w:rsidP="007C55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Задачи программы:</w:t>
      </w:r>
    </w:p>
    <w:p w:rsidR="007C5529" w:rsidRDefault="007C5529" w:rsidP="007C552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C5529" w:rsidRDefault="007C5529" w:rsidP="007C5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повышение энергетической эффективности при передаче и потреблении энергетических ресурсов на </w:t>
      </w:r>
      <w:proofErr w:type="gramStart"/>
      <w:r>
        <w:rPr>
          <w:rFonts w:ascii="Arial" w:hAnsi="Arial" w:cs="Arial"/>
          <w:sz w:val="24"/>
          <w:szCs w:val="24"/>
        </w:rPr>
        <w:t>территории  Константиновского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сельсовета;</w:t>
      </w:r>
    </w:p>
    <w:p w:rsidR="007C5529" w:rsidRDefault="007C5529" w:rsidP="007C5529">
      <w:pPr>
        <w:rPr>
          <w:rFonts w:ascii="Arial" w:hAnsi="Arial" w:cs="Arial"/>
          <w:sz w:val="24"/>
          <w:szCs w:val="24"/>
        </w:rPr>
      </w:pPr>
    </w:p>
    <w:p w:rsidR="007C5529" w:rsidRDefault="007C5529" w:rsidP="007C5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повышение уровня оснащённости приборами учёта используемых энергетических ресурсов;</w:t>
      </w:r>
    </w:p>
    <w:p w:rsidR="007C5529" w:rsidRDefault="007C5529" w:rsidP="007C5529">
      <w:pPr>
        <w:rPr>
          <w:rFonts w:ascii="Arial" w:hAnsi="Arial" w:cs="Arial"/>
          <w:sz w:val="24"/>
          <w:szCs w:val="24"/>
        </w:rPr>
      </w:pPr>
    </w:p>
    <w:p w:rsidR="007C5529" w:rsidRDefault="007C5529" w:rsidP="007C5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сокращение расходов бюджетов на </w:t>
      </w:r>
      <w:proofErr w:type="gramStart"/>
      <w:r>
        <w:rPr>
          <w:rFonts w:ascii="Arial" w:hAnsi="Arial" w:cs="Arial"/>
          <w:sz w:val="24"/>
          <w:szCs w:val="24"/>
        </w:rPr>
        <w:t>обеспечение  энергетическими</w:t>
      </w:r>
      <w:proofErr w:type="gramEnd"/>
      <w:r>
        <w:rPr>
          <w:rFonts w:ascii="Arial" w:hAnsi="Arial" w:cs="Arial"/>
          <w:sz w:val="24"/>
          <w:szCs w:val="24"/>
        </w:rPr>
        <w:t xml:space="preserve"> ресурсами  муниципальных учреждений, органов  местного самоуправления, а также расходов бюджетов на предоставление  субсидий  организациям коммунального комплекса на приобретение топлива,  субсидий гражданам на внесение платы за коммунальные услуги с учётом изменений объёма использования энергетических ресурсов в указанных сферах;</w:t>
      </w:r>
    </w:p>
    <w:p w:rsidR="007C5529" w:rsidRDefault="007C5529" w:rsidP="007C5529">
      <w:pPr>
        <w:rPr>
          <w:rFonts w:ascii="Arial" w:hAnsi="Arial" w:cs="Arial"/>
          <w:sz w:val="24"/>
          <w:szCs w:val="24"/>
        </w:rPr>
      </w:pPr>
    </w:p>
    <w:p w:rsidR="007C5529" w:rsidRDefault="007C5529" w:rsidP="007C5529">
      <w:pPr>
        <w:spacing w:line="22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-создание условий для перевода экономики и бюджетной сферы муниципального образования на энергосберегающий путь развития;</w:t>
      </w:r>
    </w:p>
    <w:p w:rsidR="007C5529" w:rsidRDefault="007C5529" w:rsidP="007C5529">
      <w:pPr>
        <w:spacing w:line="228" w:lineRule="auto"/>
        <w:rPr>
          <w:rFonts w:ascii="Arial" w:hAnsi="Arial" w:cs="Arial"/>
          <w:sz w:val="24"/>
          <w:szCs w:val="24"/>
        </w:rPr>
      </w:pPr>
    </w:p>
    <w:p w:rsidR="007C5529" w:rsidRDefault="007C5529" w:rsidP="007C5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kern w:val="2"/>
          <w:sz w:val="24"/>
          <w:szCs w:val="24"/>
          <w:lang w:bidi="hi-IN"/>
        </w:rPr>
      </w:pPr>
      <w:r>
        <w:rPr>
          <w:rFonts w:ascii="Arial" w:hAnsi="Arial" w:cs="Arial"/>
          <w:kern w:val="2"/>
          <w:sz w:val="24"/>
          <w:szCs w:val="24"/>
          <w:lang w:bidi="hi-IN"/>
        </w:rPr>
        <w:t xml:space="preserve">- улучшение условий и комфортности проживания граждан. </w:t>
      </w:r>
    </w:p>
    <w:p w:rsidR="007C5529" w:rsidRDefault="007C5529" w:rsidP="007C5529">
      <w:pPr>
        <w:spacing w:line="228" w:lineRule="auto"/>
      </w:pPr>
    </w:p>
    <w:p w:rsidR="007C5529" w:rsidRDefault="007C5529" w:rsidP="007C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Информация о результатах достижения значений показателей (индикаторов) муниципальной программы за отчетный период: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7C5529" w:rsidRDefault="007C5529" w:rsidP="007C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</w:p>
    <w:p w:rsidR="007C5529" w:rsidRDefault="007C5529" w:rsidP="007C5529">
      <w:pPr>
        <w:spacing w:line="228" w:lineRule="auto"/>
        <w:ind w:firstLine="709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В рамках реализации муниципальной программы предусмотрено достижение основного показателя – энергоемкости валового муниципального продукта.</w:t>
      </w:r>
    </w:p>
    <w:p w:rsidR="007C5529" w:rsidRDefault="007C5529" w:rsidP="007C5529">
      <w:pPr>
        <w:spacing w:line="228" w:lineRule="auto"/>
        <w:ind w:left="284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В ходе реализации мероприятий, предусмотренных муниципальной программой </w:t>
      </w:r>
      <w:r>
        <w:rPr>
          <w:rFonts w:ascii="Arial" w:hAnsi="Arial" w:cs="Arial"/>
          <w:kern w:val="2"/>
          <w:sz w:val="24"/>
          <w:szCs w:val="24"/>
          <w:lang w:bidi="hi-IN"/>
        </w:rPr>
        <w:t>«</w:t>
      </w: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Энергосбережение и повышение энергетической эффективности на территории Константиновского сельсовета на 2021-2025 годы</w:t>
      </w:r>
      <w:r>
        <w:rPr>
          <w:rFonts w:ascii="Arial" w:hAnsi="Arial" w:cs="Arial"/>
          <w:kern w:val="2"/>
          <w:sz w:val="24"/>
          <w:szCs w:val="24"/>
          <w:lang w:bidi="hi-IN"/>
        </w:rPr>
        <w:t xml:space="preserve">»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за 2023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год </w:t>
      </w:r>
      <w:r>
        <w:rPr>
          <w:rFonts w:ascii="Arial" w:hAnsi="Arial" w:cs="Arial"/>
          <w:color w:val="000000"/>
          <w:sz w:val="24"/>
          <w:szCs w:val="24"/>
        </w:rPr>
        <w:t xml:space="preserve">отмечено снижение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потребления электроэнергии, </w:t>
      </w:r>
      <w:r>
        <w:rPr>
          <w:rFonts w:ascii="Arial" w:hAnsi="Arial" w:cs="Arial"/>
          <w:sz w:val="24"/>
          <w:szCs w:val="24"/>
          <w:shd w:val="clear" w:color="auto" w:fill="FFFFFF"/>
        </w:rPr>
        <w:t>достигнуты следующие результаты: </w:t>
      </w:r>
      <w:r>
        <w:rPr>
          <w:rFonts w:ascii="Arial" w:hAnsi="Arial" w:cs="Arial"/>
          <w:sz w:val="24"/>
          <w:szCs w:val="24"/>
        </w:rPr>
        <w:br/>
      </w:r>
    </w:p>
    <w:p w:rsidR="007C5529" w:rsidRDefault="007C5529" w:rsidP="007C5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повышение энергетической эффективности систем освещения зданий, строений, сооружений, замена ламп накаливания </w:t>
      </w:r>
      <w:proofErr w:type="gramStart"/>
      <w:r>
        <w:rPr>
          <w:rFonts w:ascii="Arial" w:hAnsi="Arial" w:cs="Arial"/>
          <w:sz w:val="24"/>
          <w:szCs w:val="24"/>
        </w:rPr>
        <w:t>на  энергосберегающие</w:t>
      </w:r>
      <w:proofErr w:type="gramEnd"/>
    </w:p>
    <w:p w:rsidR="007C5529" w:rsidRDefault="007C5529" w:rsidP="007C5529">
      <w:pPr>
        <w:spacing w:line="228" w:lineRule="auto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 Утепление зданий, строений, сооружений. </w:t>
      </w:r>
    </w:p>
    <w:p w:rsidR="007C5529" w:rsidRDefault="007C5529" w:rsidP="007C5529">
      <w:pPr>
        <w:spacing w:line="228" w:lineRule="auto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ascii="Arial" w:hAnsi="Arial" w:cs="Arial"/>
          <w:color w:val="000000"/>
          <w:kern w:val="2"/>
          <w:sz w:val="24"/>
          <w:szCs w:val="24"/>
        </w:rPr>
        <w:t>Сведения о достижении значений показателей (индикаторов)</w:t>
      </w:r>
      <w:r>
        <w:rPr>
          <w:rFonts w:ascii="Arial" w:hAnsi="Arial" w:cs="Arial"/>
          <w:color w:val="000000"/>
          <w:kern w:val="2"/>
          <w:sz w:val="24"/>
          <w:szCs w:val="24"/>
        </w:rPr>
        <w:t xml:space="preserve"> муниципальной программы за 2023</w:t>
      </w:r>
      <w:r>
        <w:rPr>
          <w:rFonts w:ascii="Arial" w:hAnsi="Arial" w:cs="Arial"/>
          <w:color w:val="000000"/>
          <w:kern w:val="2"/>
          <w:sz w:val="24"/>
          <w:szCs w:val="24"/>
        </w:rPr>
        <w:t xml:space="preserve"> год приведены в приложении №2.</w:t>
      </w:r>
    </w:p>
    <w:p w:rsidR="007C5529" w:rsidRDefault="007C5529" w:rsidP="007C5529">
      <w:pPr>
        <w:spacing w:line="228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7C5529" w:rsidRDefault="007C5529" w:rsidP="007C5529">
      <w:pPr>
        <w:spacing w:line="228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 xml:space="preserve">Результаты оценки эффективности </w:t>
      </w:r>
      <w:r>
        <w:rPr>
          <w:rFonts w:ascii="Arial" w:hAnsi="Arial" w:cs="Arial"/>
          <w:b/>
          <w:kern w:val="2"/>
          <w:sz w:val="24"/>
          <w:szCs w:val="24"/>
        </w:rPr>
        <w:br/>
        <w:t>реализации</w:t>
      </w:r>
      <w:r>
        <w:rPr>
          <w:rFonts w:ascii="Arial" w:hAnsi="Arial" w:cs="Arial"/>
          <w:b/>
          <w:kern w:val="2"/>
          <w:sz w:val="24"/>
          <w:szCs w:val="24"/>
        </w:rPr>
        <w:t xml:space="preserve"> муниципальной  программы в 2023</w:t>
      </w:r>
      <w:r>
        <w:rPr>
          <w:rFonts w:ascii="Arial" w:hAnsi="Arial" w:cs="Arial"/>
          <w:b/>
          <w:kern w:val="2"/>
          <w:sz w:val="24"/>
          <w:szCs w:val="24"/>
        </w:rPr>
        <w:t xml:space="preserve"> году</w:t>
      </w:r>
    </w:p>
    <w:p w:rsidR="007C5529" w:rsidRDefault="007C5529" w:rsidP="007C5529">
      <w:pPr>
        <w:spacing w:line="228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7C5529" w:rsidRDefault="007C5529" w:rsidP="007C5529">
      <w:pPr>
        <w:tabs>
          <w:tab w:val="left" w:pos="993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Последовательная реализация мероприятий муниципальной программы способствует </w:t>
      </w:r>
      <w:r>
        <w:rPr>
          <w:rFonts w:ascii="Arial" w:hAnsi="Arial" w:cs="Arial"/>
          <w:sz w:val="24"/>
          <w:szCs w:val="24"/>
        </w:rPr>
        <w:t xml:space="preserve">обеспечению повышения финансовой устойчивости, энергетической и экологической </w:t>
      </w:r>
      <w:proofErr w:type="gramStart"/>
      <w:r>
        <w:rPr>
          <w:rFonts w:ascii="Arial" w:hAnsi="Arial" w:cs="Arial"/>
          <w:sz w:val="24"/>
          <w:szCs w:val="24"/>
        </w:rPr>
        <w:t>безопасности  экономики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поселения, а также росту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7C5529" w:rsidRDefault="007C5529" w:rsidP="007C55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20"/>
        <w:outlineLvl w:val="1"/>
        <w:rPr>
          <w:rFonts w:ascii="Arial" w:hAnsi="Arial" w:cs="Arial"/>
          <w:sz w:val="24"/>
          <w:szCs w:val="24"/>
        </w:rPr>
      </w:pPr>
    </w:p>
    <w:p w:rsidR="007C5529" w:rsidRDefault="007C5529" w:rsidP="007C5529">
      <w:pPr>
        <w:tabs>
          <w:tab w:val="left" w:pos="1340"/>
        </w:tabs>
        <w:rPr>
          <w:rFonts w:eastAsia="Calibri"/>
          <w:sz w:val="24"/>
          <w:szCs w:val="24"/>
          <w:lang w:eastAsia="en-US"/>
        </w:rPr>
        <w:sectPr w:rsidR="007C5529">
          <w:pgSz w:w="11906" w:h="16838"/>
          <w:pgMar w:top="284" w:right="567" w:bottom="1134" w:left="1134" w:header="709" w:footer="709" w:gutter="0"/>
          <w:cols w:space="720"/>
        </w:sect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</w:t>
      </w:r>
    </w:p>
    <w:p w:rsidR="007C5529" w:rsidRDefault="007C5529" w:rsidP="007C552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C5529" w:rsidRDefault="007C5529" w:rsidP="007C55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2</w:t>
      </w:r>
    </w:p>
    <w:p w:rsidR="007C5529" w:rsidRDefault="007C5529" w:rsidP="007C55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7C5529" w:rsidRDefault="007C5529" w:rsidP="007C55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Константиновского сельсовета</w:t>
      </w:r>
    </w:p>
    <w:p w:rsidR="007C5529" w:rsidRDefault="007C5529" w:rsidP="007C55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Татарского района Новосибирской области</w:t>
      </w:r>
    </w:p>
    <w:p w:rsidR="007C5529" w:rsidRDefault="007C5529" w:rsidP="007C55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19.12.2023 № 59</w:t>
      </w:r>
      <w:bookmarkStart w:id="0" w:name="_GoBack"/>
      <w:bookmarkEnd w:id="0"/>
    </w:p>
    <w:p w:rsidR="007C5529" w:rsidRDefault="007C5529" w:rsidP="007C55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C5529" w:rsidRDefault="007C5529" w:rsidP="007C55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</w:t>
      </w:r>
    </w:p>
    <w:p w:rsidR="007C5529" w:rsidRDefault="007C5529" w:rsidP="007C5529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о степени выполнения основных мероприятий подпрограмм муниципальной программы </w:t>
      </w:r>
      <w:r>
        <w:rPr>
          <w:rFonts w:ascii="Arial" w:eastAsia="Calibri" w:hAnsi="Arial" w:cs="Arial"/>
          <w:sz w:val="20"/>
          <w:szCs w:val="20"/>
          <w:lang w:eastAsia="en-US"/>
        </w:rPr>
        <w:t>Константиновского сельсовета</w:t>
      </w:r>
    </w:p>
    <w:p w:rsidR="007C5529" w:rsidRDefault="007C5529" w:rsidP="007C55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«Энергосбережение и повышение энергетической эффективности»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за 2023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год</w:t>
      </w: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8"/>
        <w:gridCol w:w="1874"/>
        <w:gridCol w:w="1735"/>
        <w:gridCol w:w="1091"/>
        <w:gridCol w:w="1834"/>
        <w:gridCol w:w="896"/>
        <w:gridCol w:w="782"/>
        <w:gridCol w:w="1103"/>
        <w:gridCol w:w="1103"/>
        <w:gridCol w:w="824"/>
        <w:gridCol w:w="1467"/>
        <w:gridCol w:w="474"/>
        <w:gridCol w:w="463"/>
      </w:tblGrid>
      <w:tr w:rsidR="007C5529" w:rsidTr="007C5529">
        <w:trPr>
          <w:trHeight w:val="897"/>
        </w:trPr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bookmarkStart w:id="1" w:name="Par1596"/>
            <w:bookmarkEnd w:id="1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Наименование проекта </w:t>
            </w:r>
          </w:p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(мероприятия) </w:t>
            </w: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Кол-во 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Общая стоимость проекта</w:t>
            </w:r>
          </w:p>
        </w:tc>
        <w:tc>
          <w:tcPr>
            <w:tcW w:w="169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Предполагаемые объемы финансирования по годам,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тыс.руб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Годовой экономический эффект</w:t>
            </w:r>
          </w:p>
        </w:tc>
      </w:tr>
      <w:tr w:rsidR="007C5529" w:rsidTr="007C5529">
        <w:tc>
          <w:tcPr>
            <w:tcW w:w="24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4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323" w:type="pc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84" w:type="pc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394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94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98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76" w:type="pc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Натуральные величины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7C5529" w:rsidTr="007C5529"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59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61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39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64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323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2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8 </w:t>
            </w:r>
          </w:p>
        </w:tc>
        <w:tc>
          <w:tcPr>
            <w:tcW w:w="39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9 </w:t>
            </w:r>
          </w:p>
        </w:tc>
        <w:tc>
          <w:tcPr>
            <w:tcW w:w="29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476" w:type="pc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11 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C5529" w:rsidTr="007C5529">
        <w:tc>
          <w:tcPr>
            <w:tcW w:w="241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9" w:type="pct"/>
            <w:gridSpan w:val="1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:rsidR="007C5529" w:rsidRDefault="007C5529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Замена ламп накаливания, используемых в качестве приборов освещения в организациях и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учреждениях  Константиновского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 сельсовета на энергосберегающие</w:t>
            </w:r>
          </w:p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C5529" w:rsidTr="007C5529">
        <w:trPr>
          <w:trHeight w:val="5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учреждениях органов местного самоуправления</w:t>
            </w:r>
          </w:p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0,77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1.Сокращение потребления электроэнергии   в учреждениях органов местного самоуправления    на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100  кВт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*ч</w:t>
            </w:r>
          </w:p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2.Сокращение потребления электроэнергии в учреждениях образования на1000 кВт*ч 3.Сокращение потребления электроэнергии в учреждениях здравоохранения на 100 кВт*ч 4.Сокращение потребления электроэнергии в учреждениях культуры на 300 кВт*ч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C5529" w:rsidTr="007C552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Образования</w:t>
            </w:r>
          </w:p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C5529" w:rsidTr="007C552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Здравоохранения</w:t>
            </w:r>
          </w:p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C5529" w:rsidTr="007C552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Культуры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29" w:rsidRDefault="007C5529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C5529" w:rsidTr="007C5529"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0,77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0,45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0,45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29" w:rsidRDefault="007C552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29" w:rsidRDefault="007C552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C5529" w:rsidRDefault="007C5529" w:rsidP="007C5529">
      <w:pPr>
        <w:rPr>
          <w:color w:val="000000"/>
        </w:rPr>
      </w:pPr>
    </w:p>
    <w:p w:rsidR="007C5529" w:rsidRDefault="007C5529" w:rsidP="007C5529"/>
    <w:p w:rsidR="007C5529" w:rsidRDefault="007C5529" w:rsidP="007C5529"/>
    <w:p w:rsidR="00861EC4" w:rsidRDefault="007C5529"/>
    <w:sectPr w:rsidR="00861EC4" w:rsidSect="007C5529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664"/>
    <w:multiLevelType w:val="hybridMultilevel"/>
    <w:tmpl w:val="5D9E1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96"/>
    <w:rsid w:val="00353C92"/>
    <w:rsid w:val="004F52EC"/>
    <w:rsid w:val="007C5529"/>
    <w:rsid w:val="00E0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7EA9"/>
  <w15:chartTrackingRefBased/>
  <w15:docId w15:val="{71EDADEF-9983-452F-8E4D-AEF87189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5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3</cp:revision>
  <dcterms:created xsi:type="dcterms:W3CDTF">2023-12-19T09:11:00Z</dcterms:created>
  <dcterms:modified xsi:type="dcterms:W3CDTF">2023-12-19T09:17:00Z</dcterms:modified>
</cp:coreProperties>
</file>