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D4" w:rsidRPr="009141D4" w:rsidRDefault="009141D4" w:rsidP="009141D4">
      <w:pPr>
        <w:shd w:val="clear" w:color="auto" w:fill="FFFFFF"/>
        <w:spacing w:after="0" w:line="240" w:lineRule="auto"/>
        <w:ind w:right="5" w:firstLine="567"/>
        <w:jc w:val="right"/>
        <w:rPr>
          <w:rFonts w:ascii="Arial" w:eastAsia="Times New Roman" w:hAnsi="Arial" w:cs="Arial"/>
          <w:bCs/>
          <w:sz w:val="24"/>
          <w:szCs w:val="24"/>
          <w:lang w:eastAsia="ru-RU"/>
        </w:rPr>
      </w:pPr>
      <w:r w:rsidRPr="009141D4">
        <w:rPr>
          <w:rFonts w:ascii="Arial" w:eastAsia="Times New Roman" w:hAnsi="Arial" w:cs="Arial"/>
          <w:sz w:val="24"/>
          <w:szCs w:val="24"/>
          <w:lang w:eastAsia="ru-RU"/>
        </w:rPr>
        <w:t xml:space="preserve">         </w:t>
      </w:r>
    </w:p>
    <w:p w:rsidR="009141D4" w:rsidRPr="009141D4" w:rsidRDefault="009141D4" w:rsidP="009141D4">
      <w:pPr>
        <w:tabs>
          <w:tab w:val="right" w:pos="9328"/>
        </w:tabs>
        <w:spacing w:after="0" w:line="276" w:lineRule="auto"/>
        <w:ind w:right="27"/>
        <w:jc w:val="center"/>
        <w:rPr>
          <w:rFonts w:ascii="Arial" w:eastAsia="Times New Roman" w:hAnsi="Arial" w:cs="Arial"/>
          <w:bCs/>
          <w:sz w:val="24"/>
          <w:szCs w:val="24"/>
          <w:lang w:eastAsia="ru-RU"/>
        </w:rPr>
      </w:pPr>
      <w:r w:rsidRPr="009141D4">
        <w:rPr>
          <w:rFonts w:ascii="Arial" w:eastAsia="Times New Roman" w:hAnsi="Arial" w:cs="Arial"/>
          <w:bCs/>
          <w:sz w:val="24"/>
          <w:szCs w:val="24"/>
          <w:lang w:eastAsia="ru-RU"/>
        </w:rPr>
        <w:t>Опубликовано в газете «</w:t>
      </w:r>
      <w:proofErr w:type="gramStart"/>
      <w:r w:rsidRPr="009141D4">
        <w:rPr>
          <w:rFonts w:ascii="Arial" w:eastAsia="Times New Roman" w:hAnsi="Arial" w:cs="Arial"/>
          <w:bCs/>
          <w:sz w:val="24"/>
          <w:szCs w:val="24"/>
          <w:lang w:eastAsia="ru-RU"/>
        </w:rPr>
        <w:t>Ко</w:t>
      </w:r>
      <w:r w:rsidR="00AC6053" w:rsidRPr="002100A7">
        <w:rPr>
          <w:rFonts w:ascii="Arial" w:eastAsia="Times New Roman" w:hAnsi="Arial" w:cs="Arial"/>
          <w:bCs/>
          <w:sz w:val="24"/>
          <w:szCs w:val="24"/>
          <w:lang w:eastAsia="ru-RU"/>
        </w:rPr>
        <w:t>нстантиновский  вестник</w:t>
      </w:r>
      <w:proofErr w:type="gramEnd"/>
      <w:r w:rsidR="00AC6053" w:rsidRPr="002100A7">
        <w:rPr>
          <w:rFonts w:ascii="Arial" w:eastAsia="Times New Roman" w:hAnsi="Arial" w:cs="Arial"/>
          <w:bCs/>
          <w:sz w:val="24"/>
          <w:szCs w:val="24"/>
          <w:lang w:eastAsia="ru-RU"/>
        </w:rPr>
        <w:t>»   от 01.11</w:t>
      </w:r>
      <w:r w:rsidRPr="009141D4">
        <w:rPr>
          <w:rFonts w:ascii="Arial" w:eastAsia="Times New Roman" w:hAnsi="Arial" w:cs="Arial"/>
          <w:bCs/>
          <w:sz w:val="24"/>
          <w:szCs w:val="24"/>
          <w:lang w:eastAsia="ru-RU"/>
        </w:rPr>
        <w:t>.2023 года</w:t>
      </w:r>
    </w:p>
    <w:p w:rsidR="00CD0746" w:rsidRPr="002100A7" w:rsidRDefault="009141D4" w:rsidP="009141D4">
      <w:pPr>
        <w:widowControl w:val="0"/>
        <w:autoSpaceDE w:val="0"/>
        <w:autoSpaceDN w:val="0"/>
        <w:adjustRightInd w:val="0"/>
        <w:spacing w:after="0" w:line="240" w:lineRule="auto"/>
        <w:outlineLvl w:val="0"/>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w:t>
      </w:r>
      <w:r w:rsidR="00CD0746" w:rsidRPr="002100A7">
        <w:rPr>
          <w:rFonts w:ascii="Arial" w:eastAsia="Times New Roman" w:hAnsi="Arial" w:cs="Arial"/>
          <w:sz w:val="24"/>
          <w:szCs w:val="24"/>
          <w:lang w:eastAsia="ru-RU"/>
        </w:rPr>
        <w:t xml:space="preserve">АДМИНИСТРАЦИЯ </w:t>
      </w:r>
    </w:p>
    <w:p w:rsidR="00CD0746" w:rsidRPr="002100A7" w:rsidRDefault="00CD0746" w:rsidP="00CD0746">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КОНСТАНТИНОВСКОГО   СЕЛЬСОВЕТА  </w:t>
      </w:r>
    </w:p>
    <w:p w:rsidR="00CD0746" w:rsidRPr="002100A7" w:rsidRDefault="00CD0746" w:rsidP="00CD0746">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ТАТАРСКОГО   РАЙОНА                    </w:t>
      </w:r>
    </w:p>
    <w:p w:rsidR="00CD0746" w:rsidRPr="002100A7" w:rsidRDefault="00CD0746" w:rsidP="00CD0746">
      <w:pPr>
        <w:widowControl w:val="0"/>
        <w:autoSpaceDE w:val="0"/>
        <w:autoSpaceDN w:val="0"/>
        <w:adjustRightInd w:val="0"/>
        <w:spacing w:after="0" w:line="240" w:lineRule="auto"/>
        <w:jc w:val="center"/>
        <w:outlineLvl w:val="0"/>
        <w:rPr>
          <w:rFonts w:ascii="Arial" w:eastAsia="Times New Roman" w:hAnsi="Arial" w:cs="Arial"/>
          <w:sz w:val="24"/>
          <w:szCs w:val="24"/>
          <w:lang w:eastAsia="ru-RU"/>
        </w:rPr>
      </w:pPr>
      <w:r w:rsidRPr="002100A7">
        <w:rPr>
          <w:rFonts w:ascii="Arial" w:eastAsia="Times New Roman" w:hAnsi="Arial" w:cs="Arial"/>
          <w:sz w:val="24"/>
          <w:szCs w:val="24"/>
          <w:lang w:eastAsia="ru-RU"/>
        </w:rPr>
        <w:t>НОВОСИБИРСКОЙ   ОБЛАСТИ</w:t>
      </w:r>
    </w:p>
    <w:p w:rsidR="00CD0746" w:rsidRPr="002100A7" w:rsidRDefault="00CD0746" w:rsidP="00CD0746">
      <w:pPr>
        <w:widowControl w:val="0"/>
        <w:autoSpaceDE w:val="0"/>
        <w:autoSpaceDN w:val="0"/>
        <w:adjustRightInd w:val="0"/>
        <w:spacing w:after="0" w:line="240" w:lineRule="auto"/>
        <w:rPr>
          <w:rFonts w:ascii="Arial" w:eastAsia="Times New Roman" w:hAnsi="Arial" w:cs="Arial"/>
          <w:sz w:val="24"/>
          <w:szCs w:val="24"/>
          <w:lang w:eastAsia="ru-RU"/>
        </w:rPr>
      </w:pPr>
    </w:p>
    <w:p w:rsidR="00CD0746" w:rsidRPr="002100A7" w:rsidRDefault="00CD0746" w:rsidP="00CD0746">
      <w:pPr>
        <w:widowControl w:val="0"/>
        <w:autoSpaceDE w:val="0"/>
        <w:autoSpaceDN w:val="0"/>
        <w:adjustRightInd w:val="0"/>
        <w:spacing w:after="0" w:line="240" w:lineRule="auto"/>
        <w:rPr>
          <w:rFonts w:ascii="Arial" w:eastAsia="Times New Roman" w:hAnsi="Arial" w:cs="Arial"/>
          <w:sz w:val="24"/>
          <w:szCs w:val="24"/>
          <w:lang w:eastAsia="ru-RU"/>
        </w:rPr>
      </w:pPr>
    </w:p>
    <w:p w:rsidR="00CD0746" w:rsidRPr="002100A7" w:rsidRDefault="00CD0746" w:rsidP="00CD074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ПОСТАНОВЛЕНИЕ</w:t>
      </w:r>
    </w:p>
    <w:p w:rsidR="00CD0746" w:rsidRPr="002100A7" w:rsidRDefault="00CD0746" w:rsidP="00CD074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CD0746" w:rsidRPr="002100A7" w:rsidRDefault="009B15CA" w:rsidP="00CD0746">
      <w:pPr>
        <w:widowControl w:val="0"/>
        <w:autoSpaceDE w:val="0"/>
        <w:autoSpaceDN w:val="0"/>
        <w:adjustRightInd w:val="0"/>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01.11.</w:t>
      </w:r>
      <w:r w:rsidR="00CD0746" w:rsidRPr="002100A7">
        <w:rPr>
          <w:rFonts w:ascii="Arial" w:eastAsia="Times New Roman" w:hAnsi="Arial" w:cs="Arial"/>
          <w:sz w:val="24"/>
          <w:szCs w:val="24"/>
          <w:lang w:eastAsia="ru-RU"/>
        </w:rPr>
        <w:t xml:space="preserve">2023 г.              </w:t>
      </w:r>
      <w:r w:rsidRPr="002100A7">
        <w:rPr>
          <w:rFonts w:ascii="Arial" w:eastAsia="Times New Roman" w:hAnsi="Arial" w:cs="Arial"/>
          <w:sz w:val="24"/>
          <w:szCs w:val="24"/>
          <w:lang w:eastAsia="ru-RU"/>
        </w:rPr>
        <w:t xml:space="preserve"> с. Константиновка</w:t>
      </w:r>
      <w:r w:rsidR="00CD0746" w:rsidRPr="002100A7">
        <w:rPr>
          <w:rFonts w:ascii="Arial" w:eastAsia="Times New Roman" w:hAnsi="Arial" w:cs="Arial"/>
          <w:sz w:val="24"/>
          <w:szCs w:val="24"/>
          <w:lang w:eastAsia="ru-RU"/>
        </w:rPr>
        <w:t xml:space="preserve">                      </w:t>
      </w:r>
      <w:r w:rsidRPr="002100A7">
        <w:rPr>
          <w:rFonts w:ascii="Arial" w:eastAsia="Times New Roman" w:hAnsi="Arial" w:cs="Arial"/>
          <w:sz w:val="24"/>
          <w:szCs w:val="24"/>
          <w:lang w:eastAsia="ru-RU"/>
        </w:rPr>
        <w:t xml:space="preserve">                           № 51</w:t>
      </w:r>
    </w:p>
    <w:p w:rsidR="00CD0746" w:rsidRPr="002100A7" w:rsidRDefault="00CD0746" w:rsidP="00CD0746">
      <w:pPr>
        <w:shd w:val="clear" w:color="auto" w:fill="FFFFFF"/>
        <w:spacing w:after="0" w:line="240" w:lineRule="auto"/>
        <w:jc w:val="center"/>
        <w:rPr>
          <w:rFonts w:ascii="Arial" w:eastAsia="Times New Roman" w:hAnsi="Arial" w:cs="Arial"/>
          <w:bCs/>
          <w:sz w:val="24"/>
          <w:szCs w:val="24"/>
          <w:lang w:eastAsia="ru-RU"/>
        </w:rPr>
      </w:pPr>
    </w:p>
    <w:p w:rsidR="00CD0746" w:rsidRPr="002100A7" w:rsidRDefault="009B15CA" w:rsidP="009B15CA">
      <w:pPr>
        <w:shd w:val="clear" w:color="auto" w:fill="FFFFFF"/>
        <w:spacing w:after="0" w:line="240" w:lineRule="auto"/>
        <w:jc w:val="center"/>
        <w:rPr>
          <w:rFonts w:ascii="Arial" w:eastAsia="Times New Roman" w:hAnsi="Arial" w:cs="Arial"/>
          <w:bCs/>
          <w:sz w:val="24"/>
          <w:szCs w:val="24"/>
          <w:lang w:eastAsia="ru-RU"/>
        </w:rPr>
      </w:pPr>
      <w:r w:rsidRPr="002100A7">
        <w:rPr>
          <w:rFonts w:ascii="Arial" w:eastAsia="Times New Roman" w:hAnsi="Arial" w:cs="Arial"/>
          <w:bCs/>
          <w:sz w:val="24"/>
          <w:szCs w:val="24"/>
          <w:lang w:eastAsia="ru-RU"/>
        </w:rPr>
        <w:t xml:space="preserve">О внесении изменений в постановление № 32 от 09.06.2023 г </w:t>
      </w:r>
      <w:r w:rsidR="00CD0746" w:rsidRPr="002100A7">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w:t>
      </w:r>
      <w:proofErr w:type="gramStart"/>
      <w:r w:rsidR="00CD0746" w:rsidRPr="002100A7">
        <w:rPr>
          <w:rFonts w:ascii="Arial" w:eastAsia="Times New Roman" w:hAnsi="Arial" w:cs="Arial"/>
          <w:bCs/>
          <w:sz w:val="24"/>
          <w:szCs w:val="24"/>
          <w:lang w:eastAsia="ru-RU"/>
        </w:rPr>
        <w:t>услуги  «</w:t>
      </w:r>
      <w:proofErr w:type="gramEnd"/>
      <w:r w:rsidR="00CD0746" w:rsidRPr="002100A7">
        <w:rPr>
          <w:rFonts w:ascii="Arial" w:eastAsia="Times New Roman" w:hAnsi="Arial" w:cs="Arial"/>
          <w:bCs/>
          <w:sz w:val="24"/>
          <w:szCs w:val="24"/>
          <w:lang w:eastAsia="ru-RU"/>
        </w:rPr>
        <w:t>Оказание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области»</w:t>
      </w:r>
    </w:p>
    <w:p w:rsidR="00CD0746" w:rsidRPr="002100A7" w:rsidRDefault="00CD0746" w:rsidP="009B15CA">
      <w:pPr>
        <w:shd w:val="clear" w:color="auto" w:fill="FFFFFF"/>
        <w:spacing w:after="0" w:line="240" w:lineRule="auto"/>
        <w:jc w:val="center"/>
        <w:rPr>
          <w:rFonts w:ascii="Arial" w:eastAsia="Times New Roman" w:hAnsi="Arial" w:cs="Arial"/>
          <w:sz w:val="24"/>
          <w:szCs w:val="24"/>
          <w:lang w:eastAsia="ru-RU"/>
        </w:rPr>
      </w:pPr>
    </w:p>
    <w:p w:rsidR="00CD0746" w:rsidRPr="002100A7" w:rsidRDefault="00CD0746" w:rsidP="00CD0746">
      <w:pPr>
        <w:widowControl w:val="0"/>
        <w:autoSpaceDE w:val="0"/>
        <w:autoSpaceDN w:val="0"/>
        <w:adjustRightInd w:val="0"/>
        <w:spacing w:after="200" w:line="276"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В соответствии с требованиями  Федерального закона от 27.07.2010 г. №210-ФЗ «Об организации предоставления государственных и муниципальных услуг», Федерального закона от 06.10.2003г. № 131-ФЗ «Об общих принципах организации местного самоуправления в Российской Федерации»,</w:t>
      </w:r>
      <w:r w:rsidR="009141D4" w:rsidRPr="002100A7">
        <w:rPr>
          <w:rFonts w:ascii="Arial" w:eastAsia="Times New Roman" w:hAnsi="Arial" w:cs="Arial"/>
          <w:sz w:val="24"/>
          <w:szCs w:val="24"/>
          <w:lang w:eastAsia="ru-RU"/>
        </w:rPr>
        <w:t xml:space="preserve"> </w:t>
      </w:r>
      <w:r w:rsidRPr="002100A7">
        <w:rPr>
          <w:rFonts w:ascii="Arial" w:eastAsia="Times New Roman" w:hAnsi="Arial" w:cs="Arial"/>
          <w:sz w:val="24"/>
          <w:szCs w:val="24"/>
          <w:lang w:eastAsia="ru-RU"/>
        </w:rPr>
        <w:t>ФЗ от 25.02.1999 № 39-ФЗ «Об инвестиционной деятельности в РФ, осуществляемой в форме капитальных вложений» постановлением Правительства Российской Федерации  от 16.05.2011г. №373 «</w:t>
      </w:r>
      <w:r w:rsidRPr="002100A7">
        <w:rPr>
          <w:rFonts w:ascii="Arial" w:eastAsia="Calibri" w:hAnsi="Arial" w:cs="Arial"/>
          <w:sz w:val="24"/>
          <w:szCs w:val="24"/>
          <w:lang w:eastAsia="ru-RU"/>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2100A7">
        <w:rPr>
          <w:rFonts w:ascii="Arial" w:eastAsia="Times New Roman" w:hAnsi="Arial" w:cs="Arial"/>
          <w:sz w:val="24"/>
          <w:szCs w:val="24"/>
          <w:lang w:eastAsia="ru-RU"/>
        </w:rPr>
        <w:t>Уставом Константиновского  сельсовета Татарского района Новосибирской области и в целях повышения доступности и качества  предоставления муниципальной услуги</w:t>
      </w:r>
      <w:r w:rsidRPr="002100A7">
        <w:rPr>
          <w:rFonts w:ascii="Arial" w:eastAsia="Times New Roman" w:hAnsi="Arial" w:cs="Arial"/>
          <w:bCs/>
          <w:sz w:val="24"/>
          <w:szCs w:val="24"/>
          <w:lang w:eastAsia="ru-RU"/>
        </w:rPr>
        <w:t xml:space="preserve">  </w:t>
      </w:r>
      <w:r w:rsidRPr="002100A7">
        <w:rPr>
          <w:rFonts w:ascii="Arial" w:eastAsia="Times New Roman" w:hAnsi="Arial" w:cs="Arial"/>
          <w:sz w:val="24"/>
          <w:szCs w:val="24"/>
          <w:lang w:eastAsia="ru-RU"/>
        </w:rPr>
        <w:t>ПОСТАНОВЛЯЮ:</w:t>
      </w:r>
    </w:p>
    <w:p w:rsidR="006B5556" w:rsidRPr="002100A7" w:rsidRDefault="006B5556" w:rsidP="006B5556">
      <w:pPr>
        <w:spacing w:after="0" w:line="240" w:lineRule="auto"/>
        <w:jc w:val="both"/>
        <w:rPr>
          <w:rFonts w:ascii="Arial" w:eastAsia="Times New Roman" w:hAnsi="Arial" w:cs="Arial"/>
          <w:sz w:val="24"/>
          <w:szCs w:val="24"/>
          <w:lang w:eastAsia="ru-RU"/>
        </w:rPr>
      </w:pPr>
      <w:r w:rsidRPr="006B5556">
        <w:rPr>
          <w:rFonts w:ascii="Arial" w:eastAsia="Calibri" w:hAnsi="Arial" w:cs="Arial"/>
          <w:sz w:val="24"/>
          <w:szCs w:val="24"/>
        </w:rPr>
        <w:t xml:space="preserve">        </w:t>
      </w:r>
      <w:r w:rsidRPr="006B5556">
        <w:rPr>
          <w:rFonts w:ascii="Arial" w:eastAsia="Times New Roman" w:hAnsi="Arial" w:cs="Arial"/>
          <w:sz w:val="24"/>
          <w:szCs w:val="24"/>
          <w:lang w:eastAsia="ru-RU"/>
        </w:rPr>
        <w:t>1.Внест</w:t>
      </w:r>
      <w:r w:rsidRPr="002100A7">
        <w:rPr>
          <w:rFonts w:ascii="Arial" w:eastAsia="Times New Roman" w:hAnsi="Arial" w:cs="Arial"/>
          <w:sz w:val="24"/>
          <w:szCs w:val="24"/>
          <w:lang w:eastAsia="ru-RU"/>
        </w:rPr>
        <w:t>и изменение в постановление от 09</w:t>
      </w:r>
      <w:r w:rsidRPr="006B5556">
        <w:rPr>
          <w:rFonts w:ascii="Arial" w:eastAsia="Times New Roman" w:hAnsi="Arial" w:cs="Arial"/>
          <w:sz w:val="24"/>
          <w:szCs w:val="24"/>
          <w:lang w:eastAsia="ru-RU"/>
        </w:rPr>
        <w:t>.0</w:t>
      </w:r>
      <w:r w:rsidRPr="002100A7">
        <w:rPr>
          <w:rFonts w:ascii="Arial" w:eastAsia="Times New Roman" w:hAnsi="Arial" w:cs="Arial"/>
          <w:sz w:val="24"/>
          <w:szCs w:val="24"/>
          <w:lang w:eastAsia="ru-RU"/>
        </w:rPr>
        <w:t>6</w:t>
      </w:r>
      <w:r w:rsidRPr="006B5556">
        <w:rPr>
          <w:rFonts w:ascii="Arial" w:eastAsia="Times New Roman" w:hAnsi="Arial" w:cs="Arial"/>
          <w:sz w:val="24"/>
          <w:szCs w:val="24"/>
          <w:lang w:eastAsia="ru-RU"/>
        </w:rPr>
        <w:t>.20</w:t>
      </w:r>
      <w:r w:rsidRPr="002100A7">
        <w:rPr>
          <w:rFonts w:ascii="Arial" w:eastAsia="Times New Roman" w:hAnsi="Arial" w:cs="Arial"/>
          <w:sz w:val="24"/>
          <w:szCs w:val="24"/>
          <w:lang w:eastAsia="ru-RU"/>
        </w:rPr>
        <w:t xml:space="preserve">23 г № </w:t>
      </w:r>
      <w:r w:rsidRPr="006B5556">
        <w:rPr>
          <w:rFonts w:ascii="Arial" w:eastAsia="Times New Roman" w:hAnsi="Arial" w:cs="Arial"/>
          <w:sz w:val="24"/>
          <w:szCs w:val="24"/>
          <w:lang w:eastAsia="ru-RU"/>
        </w:rPr>
        <w:t>3</w:t>
      </w:r>
      <w:r w:rsidRPr="002100A7">
        <w:rPr>
          <w:rFonts w:ascii="Arial" w:eastAsia="Times New Roman" w:hAnsi="Arial" w:cs="Arial"/>
          <w:sz w:val="24"/>
          <w:szCs w:val="24"/>
          <w:lang w:eastAsia="ru-RU"/>
        </w:rPr>
        <w:t>2</w:t>
      </w:r>
      <w:r w:rsidRPr="006B5556">
        <w:rPr>
          <w:rFonts w:ascii="Arial" w:eastAsia="Times New Roman" w:hAnsi="Arial" w:cs="Arial"/>
          <w:sz w:val="24"/>
          <w:szCs w:val="24"/>
          <w:lang w:eastAsia="ru-RU"/>
        </w:rPr>
        <w:t xml:space="preserve"> </w:t>
      </w:r>
      <w:r w:rsidRPr="002100A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w:t>
      </w:r>
      <w:proofErr w:type="gramStart"/>
      <w:r w:rsidRPr="002100A7">
        <w:rPr>
          <w:rFonts w:ascii="Arial" w:eastAsia="Times New Roman" w:hAnsi="Arial" w:cs="Arial"/>
          <w:sz w:val="24"/>
          <w:szCs w:val="24"/>
          <w:lang w:eastAsia="ru-RU"/>
        </w:rPr>
        <w:t>услуги  «</w:t>
      </w:r>
      <w:proofErr w:type="gramEnd"/>
      <w:r w:rsidRPr="002100A7">
        <w:rPr>
          <w:rFonts w:ascii="Arial" w:eastAsia="Times New Roman" w:hAnsi="Arial" w:cs="Arial"/>
          <w:sz w:val="24"/>
          <w:szCs w:val="24"/>
          <w:lang w:eastAsia="ru-RU"/>
        </w:rPr>
        <w:t>Оказание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области».</w:t>
      </w:r>
    </w:p>
    <w:p w:rsidR="006B5556" w:rsidRPr="002100A7" w:rsidRDefault="006B5556" w:rsidP="006B555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1.1. пункт 2.6.1. </w:t>
      </w:r>
      <w:r w:rsidRPr="002100A7">
        <w:rPr>
          <w:rFonts w:ascii="Arial" w:eastAsia="Times New Roman" w:hAnsi="Arial" w:cs="Arial"/>
          <w:sz w:val="24"/>
          <w:szCs w:val="24"/>
          <w:lang w:eastAsia="ru-RU"/>
        </w:rPr>
        <w:t>изложить в следующей редакции:</w:t>
      </w:r>
      <w:r w:rsidRPr="002100A7">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 xml:space="preserve">        1.2. пункт 2.6.2. изложить в следующей редакции:</w:t>
      </w:r>
      <w:r w:rsidRPr="002100A7">
        <w:rPr>
          <w:rFonts w:ascii="Arial" w:eastAsia="Times New Roman" w:hAnsi="Arial" w:cs="Arial"/>
          <w:sz w:val="24"/>
          <w:szCs w:val="24"/>
          <w:lang w:eastAsia="ru-RU"/>
        </w:rPr>
        <w:t xml:space="preserve"> </w:t>
      </w:r>
      <w:r w:rsidRPr="002100A7">
        <w:rPr>
          <w:rFonts w:ascii="Arial" w:eastAsia="Calibri" w:hAnsi="Arial" w:cs="Arial"/>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2100A7">
        <w:rPr>
          <w:rFonts w:ascii="Arial" w:eastAsia="Calibri" w:hAnsi="Arial" w:cs="Arial"/>
          <w:sz w:val="24"/>
          <w:szCs w:val="24"/>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100010" w:history="1">
        <w:r w:rsidRPr="002100A7">
          <w:rPr>
            <w:rStyle w:val="a3"/>
            <w:rFonts w:ascii="Arial" w:eastAsia="Calibri" w:hAnsi="Arial" w:cs="Arial"/>
            <w:color w:val="auto"/>
            <w:sz w:val="24"/>
            <w:szCs w:val="24"/>
          </w:rPr>
          <w:t>частью 1 статьи 1</w:t>
        </w:r>
      </w:hyperlink>
      <w:r w:rsidRPr="002100A7">
        <w:rPr>
          <w:rFonts w:ascii="Arial" w:eastAsia="Calibri" w:hAnsi="Arial" w:cs="Arial"/>
          <w:sz w:val="24"/>
          <w:szCs w:val="24"/>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000043" w:history="1">
        <w:r w:rsidRPr="002100A7">
          <w:rPr>
            <w:rStyle w:val="a3"/>
            <w:rFonts w:ascii="Arial" w:eastAsia="Calibri" w:hAnsi="Arial" w:cs="Arial"/>
            <w:color w:val="auto"/>
            <w:sz w:val="24"/>
            <w:szCs w:val="24"/>
          </w:rPr>
          <w:t>частью 6</w:t>
        </w:r>
      </w:hyperlink>
      <w:r w:rsidRPr="002100A7">
        <w:rPr>
          <w:rFonts w:ascii="Arial" w:eastAsia="Calibri"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100056" w:history="1">
        <w:r w:rsidRPr="002100A7">
          <w:rPr>
            <w:rStyle w:val="a3"/>
            <w:rFonts w:ascii="Arial" w:eastAsia="Calibri" w:hAnsi="Arial" w:cs="Arial"/>
            <w:color w:val="auto"/>
            <w:sz w:val="24"/>
            <w:szCs w:val="24"/>
          </w:rPr>
          <w:t>части 1 статьи 9</w:t>
        </w:r>
      </w:hyperlink>
      <w:r w:rsidRPr="002100A7">
        <w:rPr>
          <w:rFonts w:ascii="Arial" w:eastAsia="Calibri" w:hAnsi="Arial" w:cs="Arial"/>
          <w:sz w:val="24"/>
          <w:szCs w:val="24"/>
        </w:rPr>
        <w:t> настоящего Федерального закона;</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уведомляется заявитель, а также приносятся извинения за доставленные неудобства;</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1" w:anchor="000359" w:history="1">
        <w:r w:rsidRPr="002100A7">
          <w:rPr>
            <w:rStyle w:val="a3"/>
            <w:rFonts w:ascii="Arial" w:eastAsia="Calibri" w:hAnsi="Arial" w:cs="Arial"/>
            <w:color w:val="auto"/>
            <w:sz w:val="24"/>
            <w:szCs w:val="24"/>
          </w:rPr>
          <w:t>пунктом 7.2 части 1 статьи 16</w:t>
        </w:r>
      </w:hyperlink>
      <w:r w:rsidRPr="002100A7">
        <w:rPr>
          <w:rFonts w:ascii="Arial" w:eastAsia="Calibri" w:hAnsi="Arial" w:cs="Arial"/>
          <w:sz w:val="24"/>
          <w:szCs w:val="2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 xml:space="preserve">       1.3. раздел 5 изложить в следующей редакции:</w:t>
      </w:r>
      <w:r w:rsidRPr="002100A7">
        <w:rPr>
          <w:rFonts w:ascii="Arial" w:eastAsia="Times New Roman" w:hAnsi="Arial" w:cs="Arial"/>
          <w:sz w:val="24"/>
          <w:szCs w:val="24"/>
          <w:lang w:eastAsia="ru-RU"/>
        </w:rPr>
        <w:t xml:space="preserve"> </w:t>
      </w:r>
      <w:r w:rsidRPr="002100A7">
        <w:rPr>
          <w:rFonts w:ascii="Arial" w:eastAsia="Calibri" w:hAnsi="Arial" w:cs="Arial"/>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Заявитель может обратиться с жалобой в том числе в следующих случаях:</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1) нарушение срока регистрации запроса о предоставлении государственной или муниципальной услуги, запроса, указанного в </w:t>
      </w:r>
      <w:hyperlink r:id="rId12" w:anchor="000244" w:history="1">
        <w:r w:rsidRPr="002100A7">
          <w:rPr>
            <w:rStyle w:val="a3"/>
            <w:rFonts w:ascii="Arial" w:eastAsia="Calibri" w:hAnsi="Arial" w:cs="Arial"/>
            <w:color w:val="auto"/>
            <w:sz w:val="24"/>
            <w:szCs w:val="24"/>
          </w:rPr>
          <w:t>статье 15.1</w:t>
        </w:r>
      </w:hyperlink>
      <w:r w:rsidRPr="002100A7">
        <w:rPr>
          <w:rFonts w:ascii="Arial" w:eastAsia="Calibri" w:hAnsi="Arial" w:cs="Arial"/>
          <w:sz w:val="24"/>
          <w:szCs w:val="24"/>
        </w:rPr>
        <w:t> настоящего Федерального закона;</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100354" w:history="1">
        <w:r w:rsidRPr="002100A7">
          <w:rPr>
            <w:rStyle w:val="a3"/>
            <w:rFonts w:ascii="Arial" w:eastAsia="Calibri" w:hAnsi="Arial" w:cs="Arial"/>
            <w:color w:val="auto"/>
            <w:sz w:val="24"/>
            <w:szCs w:val="24"/>
          </w:rPr>
          <w:t>частью 1.3 статьи 16</w:t>
        </w:r>
      </w:hyperlink>
      <w:r w:rsidRPr="002100A7">
        <w:rPr>
          <w:rFonts w:ascii="Arial" w:eastAsia="Calibri" w:hAnsi="Arial" w:cs="Arial"/>
          <w:sz w:val="24"/>
          <w:szCs w:val="24"/>
        </w:rPr>
        <w:t> настоящего Федерального закона;</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2100A7">
          <w:rPr>
            <w:rStyle w:val="a3"/>
            <w:rFonts w:ascii="Arial" w:eastAsia="Calibri" w:hAnsi="Arial" w:cs="Arial"/>
            <w:color w:val="auto"/>
            <w:sz w:val="24"/>
            <w:szCs w:val="24"/>
          </w:rPr>
          <w:t>частью 1.3 статьи 16</w:t>
        </w:r>
      </w:hyperlink>
      <w:r w:rsidRPr="002100A7">
        <w:rPr>
          <w:rFonts w:ascii="Arial" w:eastAsia="Calibri" w:hAnsi="Arial" w:cs="Arial"/>
          <w:sz w:val="24"/>
          <w:szCs w:val="24"/>
        </w:rPr>
        <w:t> настоящего Федерального закона;</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100354" w:history="1">
        <w:r w:rsidRPr="002100A7">
          <w:rPr>
            <w:rStyle w:val="a3"/>
            <w:rFonts w:ascii="Arial" w:eastAsia="Calibri" w:hAnsi="Arial" w:cs="Arial"/>
            <w:color w:val="auto"/>
            <w:sz w:val="24"/>
            <w:szCs w:val="24"/>
          </w:rPr>
          <w:t>частью 1.3 статьи 16</w:t>
        </w:r>
      </w:hyperlink>
      <w:r w:rsidRPr="002100A7">
        <w:rPr>
          <w:rFonts w:ascii="Arial" w:eastAsia="Calibri" w:hAnsi="Arial" w:cs="Arial"/>
          <w:sz w:val="24"/>
          <w:szCs w:val="24"/>
        </w:rPr>
        <w:t> настоящего Федерального закона;</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100354" w:history="1">
        <w:r w:rsidRPr="002100A7">
          <w:rPr>
            <w:rStyle w:val="a3"/>
            <w:rFonts w:ascii="Arial" w:eastAsia="Calibri" w:hAnsi="Arial" w:cs="Arial"/>
            <w:color w:val="auto"/>
            <w:sz w:val="24"/>
            <w:szCs w:val="24"/>
          </w:rPr>
          <w:t>частью 1.3 статьи 16</w:t>
        </w:r>
      </w:hyperlink>
      <w:r w:rsidRPr="002100A7">
        <w:rPr>
          <w:rFonts w:ascii="Arial" w:eastAsia="Calibri" w:hAnsi="Arial" w:cs="Arial"/>
          <w:sz w:val="24"/>
          <w:szCs w:val="24"/>
        </w:rPr>
        <w:t> настоящего Федерального закона;</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000290" w:history="1">
        <w:r w:rsidRPr="002100A7">
          <w:rPr>
            <w:rStyle w:val="a3"/>
            <w:rFonts w:ascii="Arial" w:eastAsia="Calibri" w:hAnsi="Arial" w:cs="Arial"/>
            <w:color w:val="auto"/>
            <w:sz w:val="24"/>
            <w:szCs w:val="24"/>
          </w:rPr>
          <w:t>пунктом 4 части 1 статьи 7</w:t>
        </w:r>
      </w:hyperlink>
      <w:r w:rsidRPr="002100A7">
        <w:rPr>
          <w:rFonts w:ascii="Arial" w:eastAsia="Calibri" w:hAnsi="Arial" w:cs="Arial"/>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100354" w:history="1">
        <w:r w:rsidRPr="002100A7">
          <w:rPr>
            <w:rStyle w:val="a3"/>
            <w:rFonts w:ascii="Arial" w:eastAsia="Calibri" w:hAnsi="Arial" w:cs="Arial"/>
            <w:color w:val="auto"/>
            <w:sz w:val="24"/>
            <w:szCs w:val="24"/>
          </w:rPr>
          <w:t>частью 1.3 статьи 16</w:t>
        </w:r>
      </w:hyperlink>
      <w:r w:rsidRPr="002100A7">
        <w:rPr>
          <w:rFonts w:ascii="Arial" w:eastAsia="Calibri" w:hAnsi="Arial" w:cs="Arial"/>
          <w:sz w:val="24"/>
          <w:szCs w:val="24"/>
        </w:rPr>
        <w:t> настоящего Федерального закона.</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5.2. Общие требования к порядку подачи и рассмотрения жалобы</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w:t>
      </w:r>
      <w:r w:rsidRPr="002100A7">
        <w:rPr>
          <w:rFonts w:ascii="Arial" w:eastAsia="Calibri" w:hAnsi="Arial" w:cs="Arial"/>
          <w:sz w:val="24"/>
          <w:szCs w:val="24"/>
        </w:rPr>
        <w:lastRenderedPageBreak/>
        <w:t>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подаются руководителям этих организаций.</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4" w:anchor="000098" w:history="1">
        <w:r w:rsidRPr="002100A7">
          <w:rPr>
            <w:rStyle w:val="a3"/>
            <w:rFonts w:ascii="Arial" w:eastAsia="Calibri" w:hAnsi="Arial" w:cs="Arial"/>
            <w:color w:val="auto"/>
            <w:sz w:val="24"/>
            <w:szCs w:val="24"/>
          </w:rPr>
          <w:t>статьи 11.1</w:t>
        </w:r>
      </w:hyperlink>
      <w:r w:rsidRPr="002100A7">
        <w:rPr>
          <w:rFonts w:ascii="Arial" w:eastAsia="Calibri" w:hAnsi="Arial" w:cs="Arial"/>
          <w:sz w:val="24"/>
          <w:szCs w:val="24"/>
        </w:rPr>
        <w:t> настоящего Федерального закона и настоящей статьи не применяются.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lastRenderedPageBreak/>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anchor="101816" w:history="1">
        <w:r w:rsidRPr="002100A7">
          <w:rPr>
            <w:rStyle w:val="a3"/>
            <w:rFonts w:ascii="Arial" w:eastAsia="Calibri" w:hAnsi="Arial" w:cs="Arial"/>
            <w:color w:val="auto"/>
            <w:sz w:val="24"/>
            <w:szCs w:val="24"/>
          </w:rPr>
          <w:t>частью 2 статьи 6</w:t>
        </w:r>
      </w:hyperlink>
      <w:r w:rsidRPr="002100A7">
        <w:rPr>
          <w:rFonts w:ascii="Arial" w:eastAsia="Calibri" w:hAnsi="Arial" w:cs="Arial"/>
          <w:sz w:val="24"/>
          <w:szCs w:val="24"/>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5. Жалоба должна содержать:</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6"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их руководителей и (или) работников, решения и действия (бездействие) которых обжалуются;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их работников;</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lastRenderedPageBreak/>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0"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7. По результатам рассмотрения жалобы принимается одно из следующих решений:</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2) в удовлетворении жалобы отказывается.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8. Не позднее дня, следующего за днем принятия решения, указанного в </w:t>
      </w:r>
      <w:hyperlink r:id="rId31" w:anchor="000118" w:history="1">
        <w:r w:rsidRPr="002100A7">
          <w:rPr>
            <w:rStyle w:val="a3"/>
            <w:rFonts w:ascii="Arial" w:eastAsia="Calibri" w:hAnsi="Arial" w:cs="Arial"/>
            <w:color w:val="auto"/>
            <w:sz w:val="24"/>
            <w:szCs w:val="24"/>
          </w:rPr>
          <w:t>части 7</w:t>
        </w:r>
      </w:hyperlink>
      <w:r w:rsidRPr="002100A7">
        <w:rPr>
          <w:rFonts w:ascii="Arial" w:eastAsia="Calibri" w:hAnsi="Arial" w:cs="Arial"/>
          <w:sz w:val="24"/>
          <w:szCs w:val="24"/>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8.1. В случае признания жалобы подлежащей удовлетворению в ответе заявителю, указанном в </w:t>
      </w:r>
      <w:hyperlink r:id="rId32" w:anchor="000121" w:history="1">
        <w:r w:rsidRPr="002100A7">
          <w:rPr>
            <w:rStyle w:val="a3"/>
            <w:rFonts w:ascii="Arial" w:eastAsia="Calibri" w:hAnsi="Arial" w:cs="Arial"/>
            <w:color w:val="auto"/>
            <w:sz w:val="24"/>
            <w:szCs w:val="24"/>
          </w:rPr>
          <w:t>части 8</w:t>
        </w:r>
      </w:hyperlink>
      <w:r w:rsidRPr="002100A7">
        <w:rPr>
          <w:rFonts w:ascii="Arial" w:eastAsia="Calibri" w:hAnsi="Arial" w:cs="Arial"/>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3" w:anchor="100352" w:history="1">
        <w:r w:rsidRPr="002100A7">
          <w:rPr>
            <w:rStyle w:val="a3"/>
            <w:rFonts w:ascii="Arial" w:eastAsia="Calibri" w:hAnsi="Arial" w:cs="Arial"/>
            <w:color w:val="auto"/>
            <w:sz w:val="24"/>
            <w:szCs w:val="24"/>
          </w:rPr>
          <w:t>частью 1.1 статьи 16</w:t>
        </w:r>
      </w:hyperlink>
      <w:r w:rsidRPr="002100A7">
        <w:rPr>
          <w:rFonts w:ascii="Arial" w:eastAsia="Calibri" w:hAnsi="Arial" w:cs="Arial"/>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8.2. В случае признания жалобы не подлежащей удовлетворению в ответе заявителю, указанном в </w:t>
      </w:r>
      <w:hyperlink r:id="rId34" w:anchor="000121" w:history="1">
        <w:r w:rsidRPr="002100A7">
          <w:rPr>
            <w:rStyle w:val="a3"/>
            <w:rFonts w:ascii="Arial" w:eastAsia="Calibri" w:hAnsi="Arial" w:cs="Arial"/>
            <w:color w:val="auto"/>
            <w:sz w:val="24"/>
            <w:szCs w:val="24"/>
          </w:rPr>
          <w:t>части 8</w:t>
        </w:r>
      </w:hyperlink>
      <w:r w:rsidRPr="002100A7">
        <w:rPr>
          <w:rFonts w:ascii="Arial" w:eastAsia="Calibri" w:hAnsi="Arial" w:cs="Arial"/>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anchor="000108" w:history="1">
        <w:r w:rsidRPr="002100A7">
          <w:rPr>
            <w:rStyle w:val="a3"/>
            <w:rFonts w:ascii="Arial" w:eastAsia="Calibri" w:hAnsi="Arial" w:cs="Arial"/>
            <w:color w:val="auto"/>
            <w:sz w:val="24"/>
            <w:szCs w:val="24"/>
          </w:rPr>
          <w:t>частью 1</w:t>
        </w:r>
      </w:hyperlink>
      <w:r w:rsidRPr="002100A7">
        <w:rPr>
          <w:rFonts w:ascii="Arial" w:eastAsia="Calibri" w:hAnsi="Arial" w:cs="Arial"/>
          <w:sz w:val="24"/>
          <w:szCs w:val="24"/>
        </w:rPr>
        <w:t> настоящей статьи, незамедлительно направляют имеющиеся материалы в органы прокуратуры.</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6" w:anchor="100010" w:history="1">
        <w:r w:rsidRPr="002100A7">
          <w:rPr>
            <w:rStyle w:val="a3"/>
            <w:rFonts w:ascii="Arial" w:eastAsia="Calibri" w:hAnsi="Arial" w:cs="Arial"/>
            <w:color w:val="auto"/>
            <w:sz w:val="24"/>
            <w:szCs w:val="24"/>
          </w:rPr>
          <w:t>законом</w:t>
        </w:r>
      </w:hyperlink>
      <w:r w:rsidRPr="002100A7">
        <w:rPr>
          <w:rFonts w:ascii="Arial" w:eastAsia="Calibri" w:hAnsi="Arial" w:cs="Arial"/>
          <w:sz w:val="24"/>
          <w:szCs w:val="24"/>
        </w:rPr>
        <w:t> от 2 мая 2006 года N 59-ФЗ "О порядке рассмотрения обращений граждан Российской Федерации".</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Статья 5.3. Информационная система досудебного (внесудебного) обжалования</w:t>
      </w:r>
    </w:p>
    <w:p w:rsidR="006B5556" w:rsidRPr="002100A7" w:rsidRDefault="006B5556"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w:t>
      </w:r>
      <w:r w:rsidRPr="002100A7">
        <w:rPr>
          <w:rFonts w:ascii="Arial" w:eastAsia="Calibri" w:hAnsi="Arial" w:cs="Arial"/>
          <w:sz w:val="24"/>
          <w:szCs w:val="24"/>
        </w:rPr>
        <w:lastRenderedPageBreak/>
        <w:t>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9141D4" w:rsidRPr="002100A7" w:rsidRDefault="009141D4" w:rsidP="006B5556">
      <w:pPr>
        <w:spacing w:after="0" w:line="240" w:lineRule="auto"/>
        <w:jc w:val="both"/>
        <w:rPr>
          <w:rFonts w:ascii="Arial" w:eastAsia="Calibri" w:hAnsi="Arial" w:cs="Arial"/>
          <w:sz w:val="24"/>
          <w:szCs w:val="24"/>
        </w:rPr>
      </w:pPr>
      <w:r w:rsidRPr="002100A7">
        <w:rPr>
          <w:rFonts w:ascii="Arial" w:eastAsia="Calibri" w:hAnsi="Arial" w:cs="Arial"/>
          <w:sz w:val="24"/>
          <w:szCs w:val="24"/>
        </w:rPr>
        <w:t xml:space="preserve">      1.4. в пунктах 1.1, 1.2.1, 2.3.1, 2.3.2 административного регламента исключить слово «администрации» после слова «территории».</w:t>
      </w:r>
    </w:p>
    <w:p w:rsidR="009141D4" w:rsidRPr="002100A7" w:rsidRDefault="009141D4" w:rsidP="009141D4">
      <w:pPr>
        <w:spacing w:after="0" w:line="240" w:lineRule="auto"/>
        <w:jc w:val="both"/>
        <w:rPr>
          <w:rFonts w:ascii="Arial" w:eastAsia="Calibri" w:hAnsi="Arial" w:cs="Arial"/>
          <w:sz w:val="24"/>
          <w:szCs w:val="24"/>
        </w:rPr>
      </w:pPr>
      <w:r w:rsidRPr="002100A7">
        <w:rPr>
          <w:rFonts w:ascii="Arial" w:eastAsia="Calibri" w:hAnsi="Arial" w:cs="Arial"/>
          <w:sz w:val="24"/>
          <w:szCs w:val="24"/>
        </w:rPr>
        <w:t xml:space="preserve">      1.5. пункт 2.4.1 изложить в следующей редакции:</w:t>
      </w:r>
      <w:r w:rsidRPr="002100A7">
        <w:rPr>
          <w:rFonts w:ascii="Arial" w:eastAsia="Times New Roman" w:hAnsi="Arial" w:cs="Arial"/>
          <w:sz w:val="24"/>
          <w:szCs w:val="24"/>
          <w:lang w:eastAsia="ru-RU"/>
        </w:rPr>
        <w:t xml:space="preserve"> </w:t>
      </w:r>
      <w:r w:rsidRPr="002100A7">
        <w:rPr>
          <w:rFonts w:ascii="Arial" w:eastAsia="Calibri" w:hAnsi="Arial" w:cs="Arial"/>
          <w:sz w:val="24"/>
          <w:szCs w:val="24"/>
        </w:rPr>
        <w:t>Срок предоставления государственной или муниципальной услуги.</w:t>
      </w:r>
    </w:p>
    <w:p w:rsidR="00CD0746" w:rsidRPr="002100A7" w:rsidRDefault="00CD0746" w:rsidP="00CD0746">
      <w:pPr>
        <w:spacing w:after="200" w:line="276"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 </w:t>
      </w:r>
      <w:proofErr w:type="gramStart"/>
      <w:r w:rsidRPr="002100A7">
        <w:rPr>
          <w:rFonts w:ascii="Arial" w:eastAsia="Times New Roman" w:hAnsi="Arial" w:cs="Arial"/>
          <w:sz w:val="24"/>
          <w:szCs w:val="24"/>
          <w:lang w:eastAsia="ru-RU"/>
        </w:rPr>
        <w:t>Опубликовать  Постановление</w:t>
      </w:r>
      <w:proofErr w:type="gramEnd"/>
      <w:r w:rsidRPr="002100A7">
        <w:rPr>
          <w:rFonts w:ascii="Arial" w:eastAsia="Times New Roman" w:hAnsi="Arial" w:cs="Arial"/>
          <w:sz w:val="24"/>
          <w:szCs w:val="24"/>
          <w:lang w:eastAsia="ru-RU"/>
        </w:rPr>
        <w:t xml:space="preserve"> в газете «Константиновский Вестник» и разместить на официальном сайте администрации Константиновского сельсовета Татарского района Новосибирской области в сети Интернет.</w:t>
      </w:r>
    </w:p>
    <w:p w:rsidR="00CD0746" w:rsidRPr="002100A7" w:rsidRDefault="00CD0746" w:rsidP="00CD0746">
      <w:pPr>
        <w:spacing w:after="200" w:line="276" w:lineRule="auto"/>
        <w:ind w:right="-5"/>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3. Контроль исполнения настоящего </w:t>
      </w:r>
      <w:proofErr w:type="gramStart"/>
      <w:r w:rsidRPr="002100A7">
        <w:rPr>
          <w:rFonts w:ascii="Arial" w:eastAsia="Times New Roman" w:hAnsi="Arial" w:cs="Arial"/>
          <w:sz w:val="24"/>
          <w:szCs w:val="24"/>
          <w:lang w:eastAsia="ru-RU"/>
        </w:rPr>
        <w:t>постановления  оставляю</w:t>
      </w:r>
      <w:proofErr w:type="gramEnd"/>
      <w:r w:rsidRPr="002100A7">
        <w:rPr>
          <w:rFonts w:ascii="Arial" w:eastAsia="Times New Roman" w:hAnsi="Arial" w:cs="Arial"/>
          <w:sz w:val="24"/>
          <w:szCs w:val="24"/>
          <w:lang w:eastAsia="ru-RU"/>
        </w:rPr>
        <w:t xml:space="preserve"> за собой.</w:t>
      </w:r>
    </w:p>
    <w:p w:rsidR="00CD0746" w:rsidRPr="002100A7" w:rsidRDefault="00CD0746" w:rsidP="00CD0746">
      <w:pPr>
        <w:spacing w:before="100" w:beforeAutospacing="1" w:after="100" w:afterAutospacing="1" w:line="240" w:lineRule="auto"/>
        <w:ind w:right="-5"/>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 </w:t>
      </w:r>
    </w:p>
    <w:p w:rsidR="00CD0746" w:rsidRPr="002100A7" w:rsidRDefault="00CD0746" w:rsidP="00CD0746">
      <w:pPr>
        <w:spacing w:after="0" w:line="240" w:lineRule="auto"/>
        <w:ind w:right="-5"/>
        <w:rPr>
          <w:rFonts w:ascii="Arial" w:eastAsia="Times New Roman" w:hAnsi="Arial" w:cs="Arial"/>
          <w:sz w:val="24"/>
          <w:szCs w:val="24"/>
          <w:lang w:eastAsia="ru-RU"/>
        </w:rPr>
      </w:pPr>
      <w:r w:rsidRPr="002100A7">
        <w:rPr>
          <w:rFonts w:ascii="Arial" w:eastAsia="Times New Roman" w:hAnsi="Arial" w:cs="Arial"/>
          <w:sz w:val="24"/>
          <w:szCs w:val="24"/>
          <w:lang w:eastAsia="ru-RU"/>
        </w:rPr>
        <w:t>Глава Константиновского сельсовета</w:t>
      </w:r>
    </w:p>
    <w:p w:rsidR="00CD0746" w:rsidRPr="002100A7" w:rsidRDefault="00CD0746" w:rsidP="00CD0746">
      <w:pPr>
        <w:spacing w:after="0" w:line="240" w:lineRule="auto"/>
        <w:ind w:right="-5"/>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Татарского района Новосибирской области                                А.В. </w:t>
      </w:r>
      <w:proofErr w:type="spellStart"/>
      <w:r w:rsidRPr="002100A7">
        <w:rPr>
          <w:rFonts w:ascii="Arial" w:eastAsia="Times New Roman" w:hAnsi="Arial" w:cs="Arial"/>
          <w:sz w:val="24"/>
          <w:szCs w:val="24"/>
          <w:lang w:eastAsia="ru-RU"/>
        </w:rPr>
        <w:t>Байбара</w:t>
      </w:r>
      <w:proofErr w:type="spellEnd"/>
    </w:p>
    <w:p w:rsidR="00CD0746" w:rsidRPr="002100A7" w:rsidRDefault="00CD0746" w:rsidP="00CD0746">
      <w:pPr>
        <w:spacing w:after="0" w:line="240" w:lineRule="auto"/>
        <w:ind w:right="-5"/>
        <w:rPr>
          <w:rFonts w:ascii="Arial" w:eastAsia="Times New Roman" w:hAnsi="Arial" w:cs="Arial"/>
          <w:sz w:val="24"/>
          <w:szCs w:val="24"/>
          <w:lang w:eastAsia="ru-RU"/>
        </w:rPr>
      </w:pPr>
    </w:p>
    <w:p w:rsidR="00CD0746" w:rsidRPr="002100A7" w:rsidRDefault="00CD0746" w:rsidP="00CD0746">
      <w:pPr>
        <w:shd w:val="clear" w:color="auto" w:fill="FFFFFF"/>
        <w:spacing w:before="120" w:after="0" w:line="240" w:lineRule="auto"/>
        <w:rPr>
          <w:rFonts w:ascii="Arial" w:eastAsia="Times New Roman" w:hAnsi="Arial" w:cs="Arial"/>
          <w:sz w:val="24"/>
          <w:szCs w:val="24"/>
          <w:lang w:eastAsia="ru-RU"/>
        </w:rPr>
      </w:pPr>
    </w:p>
    <w:p w:rsidR="00CD0746" w:rsidRPr="002100A7" w:rsidRDefault="00CD0746" w:rsidP="00CD0746">
      <w:pPr>
        <w:shd w:val="clear" w:color="auto" w:fill="FFFFFF"/>
        <w:spacing w:before="120" w:after="0" w:line="240" w:lineRule="auto"/>
        <w:rPr>
          <w:rFonts w:ascii="Arial" w:eastAsia="Times New Roman" w:hAnsi="Arial" w:cs="Arial"/>
          <w:sz w:val="24"/>
          <w:szCs w:val="24"/>
          <w:lang w:eastAsia="ru-RU"/>
        </w:rPr>
      </w:pPr>
    </w:p>
    <w:p w:rsidR="00CD0746" w:rsidRPr="002100A7" w:rsidRDefault="00CD0746" w:rsidP="00CD0746">
      <w:pPr>
        <w:shd w:val="clear" w:color="auto" w:fill="FFFFFF"/>
        <w:spacing w:before="120" w:after="0" w:line="240" w:lineRule="auto"/>
        <w:rPr>
          <w:rFonts w:ascii="Arial" w:eastAsia="Times New Roman" w:hAnsi="Arial" w:cs="Arial"/>
          <w:sz w:val="24"/>
          <w:szCs w:val="24"/>
          <w:lang w:eastAsia="ru-RU"/>
        </w:rPr>
      </w:pPr>
    </w:p>
    <w:p w:rsidR="00CD0746" w:rsidRPr="002100A7" w:rsidRDefault="00CD0746" w:rsidP="00CD0746">
      <w:pPr>
        <w:shd w:val="clear" w:color="auto" w:fill="FFFFFF"/>
        <w:spacing w:before="120" w:after="0" w:line="240" w:lineRule="auto"/>
        <w:rPr>
          <w:rFonts w:ascii="Arial" w:eastAsia="Times New Roman" w:hAnsi="Arial" w:cs="Arial"/>
          <w:sz w:val="24"/>
          <w:szCs w:val="24"/>
          <w:lang w:eastAsia="ru-RU"/>
        </w:rPr>
      </w:pPr>
    </w:p>
    <w:p w:rsidR="009141D4" w:rsidRPr="002100A7" w:rsidRDefault="009141D4" w:rsidP="00CD0746">
      <w:pPr>
        <w:shd w:val="clear" w:color="auto" w:fill="FFFFFF"/>
        <w:spacing w:before="120" w:after="0" w:line="240" w:lineRule="auto"/>
        <w:rPr>
          <w:rFonts w:ascii="Arial" w:eastAsia="Times New Roman" w:hAnsi="Arial" w:cs="Arial"/>
          <w:sz w:val="24"/>
          <w:szCs w:val="24"/>
          <w:lang w:eastAsia="ru-RU"/>
        </w:rPr>
      </w:pPr>
    </w:p>
    <w:p w:rsidR="009141D4" w:rsidRPr="002100A7" w:rsidRDefault="009141D4" w:rsidP="00CD0746">
      <w:pPr>
        <w:shd w:val="clear" w:color="auto" w:fill="FFFFFF"/>
        <w:spacing w:before="120" w:after="0" w:line="240" w:lineRule="auto"/>
        <w:rPr>
          <w:rFonts w:ascii="Arial" w:eastAsia="Times New Roman" w:hAnsi="Arial" w:cs="Arial"/>
          <w:sz w:val="24"/>
          <w:szCs w:val="24"/>
          <w:lang w:eastAsia="ru-RU"/>
        </w:rPr>
      </w:pPr>
    </w:p>
    <w:p w:rsidR="009141D4" w:rsidRDefault="009141D4"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Default="000E155B" w:rsidP="00CD0746">
      <w:pPr>
        <w:shd w:val="clear" w:color="auto" w:fill="FFFFFF"/>
        <w:spacing w:before="120" w:after="0" w:line="240" w:lineRule="auto"/>
        <w:rPr>
          <w:rFonts w:ascii="Arial" w:eastAsia="Times New Roman" w:hAnsi="Arial" w:cs="Arial"/>
          <w:sz w:val="24"/>
          <w:szCs w:val="24"/>
          <w:lang w:eastAsia="ru-RU"/>
        </w:rPr>
      </w:pPr>
    </w:p>
    <w:p w:rsidR="000E155B" w:rsidRPr="002100A7" w:rsidRDefault="000E155B" w:rsidP="00CD0746">
      <w:pPr>
        <w:shd w:val="clear" w:color="auto" w:fill="FFFFFF"/>
        <w:spacing w:before="120" w:after="0" w:line="240" w:lineRule="auto"/>
        <w:rPr>
          <w:rFonts w:ascii="Arial" w:eastAsia="Times New Roman" w:hAnsi="Arial" w:cs="Arial"/>
          <w:sz w:val="24"/>
          <w:szCs w:val="24"/>
          <w:lang w:eastAsia="ru-RU"/>
        </w:rPr>
      </w:pPr>
    </w:p>
    <w:p w:rsidR="009141D4" w:rsidRPr="002100A7" w:rsidRDefault="009141D4" w:rsidP="00CD0746">
      <w:pPr>
        <w:shd w:val="clear" w:color="auto" w:fill="FFFFFF"/>
        <w:spacing w:before="120" w:after="0" w:line="240" w:lineRule="auto"/>
        <w:rPr>
          <w:rFonts w:ascii="Arial" w:eastAsia="Times New Roman" w:hAnsi="Arial" w:cs="Arial"/>
          <w:sz w:val="24"/>
          <w:szCs w:val="24"/>
          <w:lang w:eastAsia="ru-RU"/>
        </w:rPr>
      </w:pPr>
    </w:p>
    <w:p w:rsidR="00CD0746" w:rsidRPr="002100A7" w:rsidRDefault="00CD0746" w:rsidP="009141D4">
      <w:pPr>
        <w:pStyle w:val="a4"/>
        <w:jc w:val="right"/>
        <w:rPr>
          <w:rFonts w:ascii="Arial" w:hAnsi="Arial" w:cs="Arial"/>
          <w:sz w:val="24"/>
          <w:szCs w:val="24"/>
          <w:lang w:eastAsia="ru-RU"/>
        </w:rPr>
      </w:pPr>
      <w:r w:rsidRPr="002100A7">
        <w:rPr>
          <w:rFonts w:ascii="Arial" w:hAnsi="Arial" w:cs="Arial"/>
          <w:sz w:val="24"/>
          <w:szCs w:val="24"/>
          <w:lang w:eastAsia="ru-RU"/>
        </w:rPr>
        <w:t xml:space="preserve">Приложение </w:t>
      </w:r>
    </w:p>
    <w:p w:rsidR="00CD0746" w:rsidRPr="002100A7" w:rsidRDefault="00CD0746" w:rsidP="009141D4">
      <w:pPr>
        <w:pStyle w:val="a4"/>
        <w:jc w:val="right"/>
        <w:rPr>
          <w:rFonts w:ascii="Arial" w:hAnsi="Arial" w:cs="Arial"/>
          <w:sz w:val="24"/>
          <w:szCs w:val="24"/>
          <w:lang w:eastAsia="ru-RU"/>
        </w:rPr>
      </w:pPr>
      <w:r w:rsidRPr="002100A7">
        <w:rPr>
          <w:rFonts w:ascii="Arial" w:hAnsi="Arial" w:cs="Arial"/>
          <w:sz w:val="24"/>
          <w:szCs w:val="24"/>
          <w:lang w:eastAsia="ru-RU"/>
        </w:rPr>
        <w:t>К постановлению администрации</w:t>
      </w:r>
    </w:p>
    <w:p w:rsidR="00CD0746" w:rsidRPr="002100A7" w:rsidRDefault="00CD0746" w:rsidP="009141D4">
      <w:pPr>
        <w:pStyle w:val="a4"/>
        <w:jc w:val="right"/>
        <w:rPr>
          <w:rFonts w:ascii="Arial" w:hAnsi="Arial" w:cs="Arial"/>
          <w:sz w:val="24"/>
          <w:szCs w:val="24"/>
          <w:lang w:eastAsia="ru-RU"/>
        </w:rPr>
      </w:pPr>
      <w:r w:rsidRPr="002100A7">
        <w:rPr>
          <w:rFonts w:ascii="Arial" w:hAnsi="Arial" w:cs="Arial"/>
          <w:sz w:val="24"/>
          <w:szCs w:val="24"/>
          <w:lang w:eastAsia="ru-RU"/>
        </w:rPr>
        <w:t>От 09.06.2023 г № 32</w:t>
      </w:r>
    </w:p>
    <w:p w:rsidR="009141D4" w:rsidRPr="002100A7" w:rsidRDefault="009141D4" w:rsidP="009141D4">
      <w:pPr>
        <w:pStyle w:val="a4"/>
        <w:jc w:val="right"/>
        <w:rPr>
          <w:rFonts w:ascii="Arial" w:hAnsi="Arial" w:cs="Arial"/>
          <w:sz w:val="24"/>
          <w:szCs w:val="24"/>
          <w:lang w:eastAsia="ru-RU"/>
        </w:rPr>
      </w:pPr>
      <w:r w:rsidRPr="002100A7">
        <w:rPr>
          <w:rFonts w:ascii="Arial" w:hAnsi="Arial" w:cs="Arial"/>
          <w:sz w:val="24"/>
          <w:szCs w:val="24"/>
          <w:lang w:eastAsia="ru-RU"/>
        </w:rPr>
        <w:t>Изменения внесены</w:t>
      </w:r>
    </w:p>
    <w:p w:rsidR="009141D4" w:rsidRPr="002100A7" w:rsidRDefault="009141D4" w:rsidP="009141D4">
      <w:pPr>
        <w:pStyle w:val="a4"/>
        <w:jc w:val="right"/>
        <w:rPr>
          <w:rFonts w:ascii="Arial" w:hAnsi="Arial" w:cs="Arial"/>
          <w:sz w:val="24"/>
          <w:szCs w:val="24"/>
          <w:lang w:eastAsia="ru-RU"/>
        </w:rPr>
      </w:pPr>
      <w:r w:rsidRPr="002100A7">
        <w:rPr>
          <w:rFonts w:ascii="Arial" w:hAnsi="Arial" w:cs="Arial"/>
          <w:sz w:val="24"/>
          <w:szCs w:val="24"/>
          <w:lang w:eastAsia="ru-RU"/>
        </w:rPr>
        <w:t>Постановлением от 01.11.2023 г № 51</w:t>
      </w:r>
    </w:p>
    <w:p w:rsidR="009141D4" w:rsidRPr="002100A7" w:rsidRDefault="009141D4" w:rsidP="00CD0746">
      <w:pPr>
        <w:shd w:val="clear" w:color="auto" w:fill="FFFFFF"/>
        <w:spacing w:before="120" w:after="0" w:line="240" w:lineRule="auto"/>
        <w:jc w:val="right"/>
        <w:rPr>
          <w:rFonts w:ascii="Arial" w:eastAsia="Times New Roman" w:hAnsi="Arial" w:cs="Arial"/>
          <w:sz w:val="24"/>
          <w:szCs w:val="24"/>
          <w:lang w:eastAsia="ru-RU"/>
        </w:rPr>
      </w:pPr>
    </w:p>
    <w:p w:rsidR="00CD0746" w:rsidRPr="002100A7" w:rsidRDefault="00CD0746" w:rsidP="009141D4">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lastRenderedPageBreak/>
        <w:t>АДМИНИСТРАТИВНЙ РЕГЛАМЕНТ</w:t>
      </w:r>
    </w:p>
    <w:p w:rsidR="00CD0746" w:rsidRPr="002100A7" w:rsidRDefault="00CD0746" w:rsidP="009141D4">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 xml:space="preserve">предоставления муниципальной услуги «Оказание поддержки субъектам инвестиционной деятельности в реализации инвестиционных проектов на </w:t>
      </w:r>
      <w:proofErr w:type="gramStart"/>
      <w:r w:rsidRPr="002100A7">
        <w:rPr>
          <w:rFonts w:ascii="Arial" w:eastAsia="Times New Roman" w:hAnsi="Arial" w:cs="Arial"/>
          <w:bCs/>
          <w:sz w:val="24"/>
          <w:szCs w:val="24"/>
          <w:lang w:eastAsia="ru-RU"/>
        </w:rPr>
        <w:t>территории  Константиновского</w:t>
      </w:r>
      <w:proofErr w:type="gramEnd"/>
      <w:r w:rsidRPr="002100A7">
        <w:rPr>
          <w:rFonts w:ascii="Arial" w:eastAsia="Times New Roman" w:hAnsi="Arial" w:cs="Arial"/>
          <w:bCs/>
          <w:sz w:val="24"/>
          <w:szCs w:val="24"/>
          <w:lang w:eastAsia="ru-RU"/>
        </w:rPr>
        <w:t xml:space="preserve"> сельсовета Татарского района Новосибирской области</w:t>
      </w:r>
    </w:p>
    <w:p w:rsidR="00CD0746" w:rsidRPr="002100A7" w:rsidRDefault="00CD0746" w:rsidP="00CD0746">
      <w:pPr>
        <w:shd w:val="clear" w:color="auto" w:fill="FFFFFF"/>
        <w:spacing w:before="120" w:after="0" w:line="240" w:lineRule="auto"/>
        <w:jc w:val="center"/>
        <w:rPr>
          <w:rFonts w:ascii="Arial" w:eastAsia="Times New Roman" w:hAnsi="Arial" w:cs="Arial"/>
          <w:sz w:val="24"/>
          <w:szCs w:val="24"/>
          <w:lang w:eastAsia="ru-RU"/>
        </w:rPr>
      </w:pP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1. ОБЩИЕ ПОЛОЖЕНИЯ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1.1. Предмет регулирования административного регламента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both"/>
        <w:rPr>
          <w:rFonts w:ascii="Arial" w:eastAsia="Times New Roman" w:hAnsi="Arial" w:cs="Arial"/>
          <w:bCs/>
          <w:sz w:val="24"/>
          <w:szCs w:val="24"/>
          <w:lang w:eastAsia="ru-RU"/>
        </w:rPr>
      </w:pPr>
      <w:r w:rsidRPr="002100A7">
        <w:rPr>
          <w:rFonts w:ascii="Arial" w:eastAsia="Times New Roman" w:hAnsi="Arial" w:cs="Arial"/>
          <w:sz w:val="24"/>
          <w:szCs w:val="24"/>
          <w:lang w:eastAsia="ru-RU"/>
        </w:rPr>
        <w:t>Предметом регулирования административного регламента предоставления муниципальной услуги «Оказание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области   в рамках реализации муниципальных программ» (далее - административный регламент) являются отношения, возникающие между администрацией Константиновского сельсовета, и 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оказанию поддержки субъектам инвестиционной деятельности в реализации инвестиционных проектов на территории  Константиновского сельсовета Татарского района Новосибирской области</w:t>
      </w:r>
      <w:r w:rsidRPr="002100A7">
        <w:rPr>
          <w:rFonts w:ascii="Arial" w:eastAsia="Times New Roman" w:hAnsi="Arial" w:cs="Arial"/>
          <w:bCs/>
          <w:sz w:val="24"/>
          <w:szCs w:val="24"/>
          <w:lang w:eastAsia="ru-RU"/>
        </w:rPr>
        <w:t xml:space="preserve">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1.2. Круг заявителей</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1.2.1. Заявителями при предоставлении </w:t>
      </w:r>
      <w:proofErr w:type="gramStart"/>
      <w:r w:rsidRPr="002100A7">
        <w:rPr>
          <w:rFonts w:ascii="Arial" w:eastAsia="Times New Roman" w:hAnsi="Arial" w:cs="Arial"/>
          <w:sz w:val="24"/>
          <w:szCs w:val="24"/>
          <w:lang w:eastAsia="ru-RU"/>
        </w:rPr>
        <w:t>муниципальной  услуги</w:t>
      </w:r>
      <w:proofErr w:type="gramEnd"/>
      <w:r w:rsidRPr="002100A7">
        <w:rPr>
          <w:rFonts w:ascii="Arial" w:eastAsia="Times New Roman" w:hAnsi="Arial" w:cs="Arial"/>
          <w:sz w:val="24"/>
          <w:szCs w:val="24"/>
          <w:lang w:eastAsia="ru-RU"/>
        </w:rPr>
        <w:t xml:space="preserve"> являются юридические лица, предприниматели и физические лица, обратившиеся за поддержкой по вопросам реализации инвестиционного проекта на территории  Константиновского сельсовета Татарского района Новосибирской области в администрацию  Константиновского сельсовета Татарского района Новосибирской области с обращением (инвестиционным намерением), выраженным в письменной или электронной форме.</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Субъекты инвестиционной деятельности определены требованиями, установленными Федеральным законом от 25.02.1999 №39-ФЗ «Об инвестиционной деятельности в Российской Федерации, осуществляемой в форме капитальных вложений».</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1.3. Требования к порядку информирования о предоставлении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1.3.1. Порядок информирования о предоставлении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Место нахождения администрации сельского поселения: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Место нахождения администрации Константиновского сельсовета: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632144, Новосибирская область, Татарский район, с. </w:t>
      </w:r>
      <w:proofErr w:type="gramStart"/>
      <w:r w:rsidRPr="002100A7">
        <w:rPr>
          <w:rFonts w:ascii="Arial" w:eastAsia="Times New Roman" w:hAnsi="Arial" w:cs="Arial"/>
          <w:sz w:val="24"/>
          <w:szCs w:val="24"/>
          <w:lang w:eastAsia="ru-RU"/>
        </w:rPr>
        <w:t>Константиновка  ул.</w:t>
      </w:r>
      <w:proofErr w:type="gramEnd"/>
      <w:r w:rsidRPr="002100A7">
        <w:rPr>
          <w:rFonts w:ascii="Arial" w:eastAsia="Times New Roman" w:hAnsi="Arial" w:cs="Arial"/>
          <w:sz w:val="24"/>
          <w:szCs w:val="24"/>
          <w:lang w:eastAsia="ru-RU"/>
        </w:rPr>
        <w:t xml:space="preserve"> Юрченко, 34а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Контактные телефоны: 8(383) 6445-119</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Адрес </w:t>
      </w:r>
      <w:proofErr w:type="gramStart"/>
      <w:r w:rsidRPr="002100A7">
        <w:rPr>
          <w:rFonts w:ascii="Arial" w:eastAsia="Times New Roman" w:hAnsi="Arial" w:cs="Arial"/>
          <w:sz w:val="24"/>
          <w:szCs w:val="24"/>
          <w:lang w:eastAsia="ru-RU"/>
        </w:rPr>
        <w:t>электронной  почты</w:t>
      </w:r>
      <w:proofErr w:type="gramEnd"/>
      <w:r w:rsidRPr="002100A7">
        <w:rPr>
          <w:rFonts w:ascii="Arial" w:eastAsia="Times New Roman" w:hAnsi="Arial" w:cs="Arial"/>
          <w:sz w:val="24"/>
          <w:szCs w:val="24"/>
          <w:lang w:eastAsia="ru-RU"/>
        </w:rPr>
        <w:t>:  </w:t>
      </w:r>
      <w:proofErr w:type="spellStart"/>
      <w:r w:rsidRPr="002100A7">
        <w:rPr>
          <w:rFonts w:ascii="Arial" w:eastAsia="Times New Roman" w:hAnsi="Arial" w:cs="Arial"/>
          <w:sz w:val="24"/>
          <w:szCs w:val="24"/>
          <w:lang w:val="en-US" w:eastAsia="ru-RU"/>
        </w:rPr>
        <w:t>zemla</w:t>
      </w:r>
      <w:proofErr w:type="spellEnd"/>
      <w:r w:rsidRPr="002100A7">
        <w:rPr>
          <w:rFonts w:ascii="Arial" w:eastAsia="Times New Roman" w:hAnsi="Arial" w:cs="Arial"/>
          <w:sz w:val="24"/>
          <w:szCs w:val="24"/>
          <w:lang w:eastAsia="ru-RU"/>
        </w:rPr>
        <w:t>54</w:t>
      </w:r>
      <w:proofErr w:type="spellStart"/>
      <w:r w:rsidRPr="002100A7">
        <w:rPr>
          <w:rFonts w:ascii="Arial" w:eastAsia="Times New Roman" w:hAnsi="Arial" w:cs="Arial"/>
          <w:sz w:val="24"/>
          <w:szCs w:val="24"/>
          <w:lang w:val="en-US" w:eastAsia="ru-RU"/>
        </w:rPr>
        <w:t>konstantinovka</w:t>
      </w:r>
      <w:proofErr w:type="spellEnd"/>
      <w:r w:rsidRPr="002100A7">
        <w:rPr>
          <w:rFonts w:ascii="Arial" w:eastAsia="Times New Roman" w:hAnsi="Arial" w:cs="Arial"/>
          <w:sz w:val="24"/>
          <w:szCs w:val="24"/>
          <w:lang w:eastAsia="ru-RU"/>
        </w:rPr>
        <w:t>@</w:t>
      </w:r>
      <w:proofErr w:type="spellStart"/>
      <w:r w:rsidRPr="002100A7">
        <w:rPr>
          <w:rFonts w:ascii="Arial" w:eastAsia="Times New Roman" w:hAnsi="Arial" w:cs="Arial"/>
          <w:sz w:val="24"/>
          <w:szCs w:val="24"/>
          <w:lang w:val="en-US" w:eastAsia="ru-RU"/>
        </w:rPr>
        <w:t>yandex</w:t>
      </w:r>
      <w:proofErr w:type="spellEnd"/>
      <w:r w:rsidRPr="002100A7">
        <w:rPr>
          <w:rFonts w:ascii="Arial" w:eastAsia="Times New Roman" w:hAnsi="Arial" w:cs="Arial"/>
          <w:sz w:val="24"/>
          <w:szCs w:val="24"/>
          <w:lang w:eastAsia="ru-RU"/>
        </w:rPr>
        <w:t>.</w:t>
      </w:r>
      <w:proofErr w:type="spellStart"/>
      <w:r w:rsidRPr="002100A7">
        <w:rPr>
          <w:rFonts w:ascii="Arial" w:eastAsia="Times New Roman" w:hAnsi="Arial" w:cs="Arial"/>
          <w:sz w:val="24"/>
          <w:szCs w:val="24"/>
          <w:lang w:val="en-US" w:eastAsia="ru-RU"/>
        </w:rPr>
        <w:t>ru</w:t>
      </w:r>
      <w:proofErr w:type="spellEnd"/>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График работы администрации Константиновского сельсовета: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roofErr w:type="gramStart"/>
      <w:r w:rsidRPr="002100A7">
        <w:rPr>
          <w:rFonts w:ascii="Arial" w:eastAsia="Times New Roman" w:hAnsi="Arial" w:cs="Arial"/>
          <w:sz w:val="24"/>
          <w:szCs w:val="24"/>
          <w:lang w:eastAsia="ru-RU"/>
        </w:rPr>
        <w:t>Понедельник:   </w:t>
      </w:r>
      <w:proofErr w:type="gramEnd"/>
      <w:r w:rsidRPr="002100A7">
        <w:rPr>
          <w:rFonts w:ascii="Arial" w:eastAsia="Times New Roman" w:hAnsi="Arial" w:cs="Arial"/>
          <w:sz w:val="24"/>
          <w:szCs w:val="24"/>
          <w:lang w:eastAsia="ru-RU"/>
        </w:rPr>
        <w:t>        9:00 – 17:00; обед 13:00-14:00</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roofErr w:type="gramStart"/>
      <w:r w:rsidRPr="002100A7">
        <w:rPr>
          <w:rFonts w:ascii="Arial" w:eastAsia="Times New Roman" w:hAnsi="Arial" w:cs="Arial"/>
          <w:sz w:val="24"/>
          <w:szCs w:val="24"/>
          <w:lang w:eastAsia="ru-RU"/>
        </w:rPr>
        <w:t>Вторник:   </w:t>
      </w:r>
      <w:proofErr w:type="gramEnd"/>
      <w:r w:rsidRPr="002100A7">
        <w:rPr>
          <w:rFonts w:ascii="Arial" w:eastAsia="Times New Roman" w:hAnsi="Arial" w:cs="Arial"/>
          <w:sz w:val="24"/>
          <w:szCs w:val="24"/>
          <w:lang w:eastAsia="ru-RU"/>
        </w:rPr>
        <w:t>     9:00 – 17:00;  обед 13:00-14:00</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roofErr w:type="gramStart"/>
      <w:r w:rsidRPr="002100A7">
        <w:rPr>
          <w:rFonts w:ascii="Arial" w:eastAsia="Times New Roman" w:hAnsi="Arial" w:cs="Arial"/>
          <w:sz w:val="24"/>
          <w:szCs w:val="24"/>
          <w:lang w:eastAsia="ru-RU"/>
        </w:rPr>
        <w:lastRenderedPageBreak/>
        <w:t>Среда  9:00</w:t>
      </w:r>
      <w:proofErr w:type="gramEnd"/>
      <w:r w:rsidRPr="002100A7">
        <w:rPr>
          <w:rFonts w:ascii="Arial" w:eastAsia="Times New Roman" w:hAnsi="Arial" w:cs="Arial"/>
          <w:sz w:val="24"/>
          <w:szCs w:val="24"/>
          <w:lang w:eastAsia="ru-RU"/>
        </w:rPr>
        <w:t xml:space="preserve"> – 17:00;  обед 13:00-14:00</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roofErr w:type="gramStart"/>
      <w:r w:rsidRPr="002100A7">
        <w:rPr>
          <w:rFonts w:ascii="Arial" w:eastAsia="Times New Roman" w:hAnsi="Arial" w:cs="Arial"/>
          <w:sz w:val="24"/>
          <w:szCs w:val="24"/>
          <w:lang w:eastAsia="ru-RU"/>
        </w:rPr>
        <w:t>Четверг:   </w:t>
      </w:r>
      <w:proofErr w:type="gramEnd"/>
      <w:r w:rsidRPr="002100A7">
        <w:rPr>
          <w:rFonts w:ascii="Arial" w:eastAsia="Times New Roman" w:hAnsi="Arial" w:cs="Arial"/>
          <w:sz w:val="24"/>
          <w:szCs w:val="24"/>
          <w:lang w:eastAsia="ru-RU"/>
        </w:rPr>
        <w:t>      9:00 – 17:00;  обед 13:00-14:00</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roofErr w:type="gramStart"/>
      <w:r w:rsidRPr="002100A7">
        <w:rPr>
          <w:rFonts w:ascii="Arial" w:eastAsia="Times New Roman" w:hAnsi="Arial" w:cs="Arial"/>
          <w:sz w:val="24"/>
          <w:szCs w:val="24"/>
          <w:lang w:eastAsia="ru-RU"/>
        </w:rPr>
        <w:t>Пятница:   </w:t>
      </w:r>
      <w:proofErr w:type="gramEnd"/>
      <w:r w:rsidRPr="002100A7">
        <w:rPr>
          <w:rFonts w:ascii="Arial" w:eastAsia="Times New Roman" w:hAnsi="Arial" w:cs="Arial"/>
          <w:sz w:val="24"/>
          <w:szCs w:val="24"/>
          <w:lang w:eastAsia="ru-RU"/>
        </w:rPr>
        <w:t>     9:00 – 16:00;  обед 13:00-14:00</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Суббота </w:t>
      </w:r>
      <w:proofErr w:type="gramStart"/>
      <w:r w:rsidRPr="002100A7">
        <w:rPr>
          <w:rFonts w:ascii="Arial" w:eastAsia="Times New Roman" w:hAnsi="Arial" w:cs="Arial"/>
          <w:sz w:val="24"/>
          <w:szCs w:val="24"/>
          <w:lang w:eastAsia="ru-RU"/>
        </w:rPr>
        <w:t>Воскресенье:   </w:t>
      </w:r>
      <w:proofErr w:type="gramEnd"/>
      <w:r w:rsidRPr="002100A7">
        <w:rPr>
          <w:rFonts w:ascii="Arial" w:eastAsia="Times New Roman" w:hAnsi="Arial" w:cs="Arial"/>
          <w:sz w:val="24"/>
          <w:szCs w:val="24"/>
          <w:lang w:eastAsia="ru-RU"/>
        </w:rPr>
        <w:t>      выходной день.</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График приема заявителей в администрации Константиновского сельсовета: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Понедельник: 9:00 – 17:00; обед 13:00-14:00</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roofErr w:type="gramStart"/>
      <w:r w:rsidRPr="002100A7">
        <w:rPr>
          <w:rFonts w:ascii="Arial" w:eastAsia="Times New Roman" w:hAnsi="Arial" w:cs="Arial"/>
          <w:sz w:val="24"/>
          <w:szCs w:val="24"/>
          <w:lang w:eastAsia="ru-RU"/>
        </w:rPr>
        <w:t>Четверг:   </w:t>
      </w:r>
      <w:proofErr w:type="gramEnd"/>
      <w:r w:rsidRPr="002100A7">
        <w:rPr>
          <w:rFonts w:ascii="Arial" w:eastAsia="Times New Roman" w:hAnsi="Arial" w:cs="Arial"/>
          <w:sz w:val="24"/>
          <w:szCs w:val="24"/>
          <w:lang w:eastAsia="ru-RU"/>
        </w:rPr>
        <w:t>     14:00 – 17:00;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Суббота </w:t>
      </w:r>
      <w:proofErr w:type="gramStart"/>
      <w:r w:rsidRPr="002100A7">
        <w:rPr>
          <w:rFonts w:ascii="Arial" w:eastAsia="Times New Roman" w:hAnsi="Arial" w:cs="Arial"/>
          <w:sz w:val="24"/>
          <w:szCs w:val="24"/>
          <w:lang w:eastAsia="ru-RU"/>
        </w:rPr>
        <w:t>Воскресенье:   </w:t>
      </w:r>
      <w:proofErr w:type="gramEnd"/>
      <w:r w:rsidRPr="002100A7">
        <w:rPr>
          <w:rFonts w:ascii="Arial" w:eastAsia="Times New Roman" w:hAnsi="Arial" w:cs="Arial"/>
          <w:sz w:val="24"/>
          <w:szCs w:val="24"/>
          <w:lang w:eastAsia="ru-RU"/>
        </w:rPr>
        <w:t>      выходной день</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Официальный сайт администрации Константиновского сельсовета  в информационно-коммуникационной сети «Интернет» (далее – сеть Интернет):              </w:t>
      </w:r>
      <w:hyperlink r:id="rId37" w:history="1">
        <w:r w:rsidRPr="002100A7">
          <w:rPr>
            <w:rFonts w:ascii="Arial" w:eastAsia="Times New Roman" w:hAnsi="Arial" w:cs="Arial"/>
            <w:sz w:val="24"/>
            <w:szCs w:val="24"/>
            <w:u w:val="single"/>
            <w:lang w:eastAsia="ru-RU"/>
          </w:rPr>
          <w:t>https://konstantinowka.nso.ru</w:t>
        </w:r>
      </w:hyperlink>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1.3.2. Способы и порядок получения информации о правилах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Информацию о правилах предоставления муниципальной услуги заявитель может получить следующими способами: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 лично;</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посредством телефонной, факсимильной связи;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посредством электронной связи;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посредством почтовой связи;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на информационных стендах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на официальном сайте администрации.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информационных стендах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на официальном Интернет-сайте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1.3.4. Информирование по вопросам предоставления муниципальной услуги осуществляется специалистами администрации. Специалисты администрации, ответственные за информирование, определяются муниципальным правовым актом администрации, который размещается на официальном Интернет-сайте и на информационном стенде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1.3.5. Информирование о правилах предоставления муниципальной услуги осуществляется по следующим вопросам:</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место нахождения администрации, ее структурных подразделений;</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должностные лица и муниципальные служащие администрации, уполномоченные предоставлять муниципальную услугу и номера контактных телефонов;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график работы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адрес Интернет-сайтов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адрес электронной почты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ход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административные процедуры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срок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порядок и формы контроля за предоставлением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основания для отказа в предоставлении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досудебный и судебный порядок обжалования действий (бездействия) должностных лиц и муниципальных служащих Администрации, ответственных за </w:t>
      </w:r>
      <w:r w:rsidRPr="002100A7">
        <w:rPr>
          <w:rFonts w:ascii="Arial" w:eastAsia="Times New Roman" w:hAnsi="Arial" w:cs="Arial"/>
          <w:sz w:val="24"/>
          <w:szCs w:val="24"/>
          <w:lang w:eastAsia="ru-RU"/>
        </w:rPr>
        <w:lastRenderedPageBreak/>
        <w:t>предоставление муниципальной услуги, а также решений, принятых в ходе предоставления муниципальной услуги;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иная информация о деятельности администрации,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1.3.6. Информирование (консультирование) осуществляется специалистами Администрации, ответственными за информирование, при обращении заявителей за информацией лично, по телефону, посредством почты или электронной почты.</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Информирование проводится на русском языке в форме индивидуального и публичного информирования.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w:t>
      </w:r>
    </w:p>
    <w:p w:rsidR="00CD0746" w:rsidRPr="002100A7" w:rsidRDefault="00CD0746" w:rsidP="00CD0746">
      <w:pPr>
        <w:shd w:val="clear" w:color="auto" w:fill="FFFFFF"/>
        <w:spacing w:after="12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Ответ на заявление предоставляется в простой, четкой форме, с указанием фамилии, имени, отчества, номера телефона исполнителя и </w:t>
      </w:r>
      <w:proofErr w:type="gramStart"/>
      <w:r w:rsidRPr="002100A7">
        <w:rPr>
          <w:rFonts w:ascii="Arial" w:eastAsia="Times New Roman" w:hAnsi="Arial" w:cs="Arial"/>
          <w:sz w:val="24"/>
          <w:szCs w:val="24"/>
          <w:lang w:eastAsia="ru-RU"/>
        </w:rPr>
        <w:t>подписывается  главой</w:t>
      </w:r>
      <w:proofErr w:type="gramEnd"/>
      <w:r w:rsidRPr="002100A7">
        <w:rPr>
          <w:rFonts w:ascii="Arial" w:eastAsia="Times New Roman" w:hAnsi="Arial" w:cs="Arial"/>
          <w:sz w:val="24"/>
          <w:szCs w:val="24"/>
          <w:lang w:eastAsia="ru-RU"/>
        </w:rPr>
        <w:t xml:space="preserve">  Константиновского  сельского поселения..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1.3.6.3.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Константиновского сельсовета Татарского района Новосибирской области о его утверждении: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в средствах массовой информации;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на официальном Интернет-сайте;</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на информационных стендах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II. СТАНДАРТ ПРЕДОСТАВЛЕНИЯ МУНИЦИПАЛЬНОЙ УСЛУГИ</w:t>
      </w:r>
      <w:bookmarkStart w:id="0" w:name="_Toc206489247"/>
      <w:bookmarkEnd w:id="0"/>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2.1.      Наименование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lastRenderedPageBreak/>
        <w:t>«Оказание поддержки субъектам инвестиционной деятельности в реализации инвестиционных проектов на территории   сельского поселения».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2.2. Наименование органа местного самоуправления, предоставляющего муниципальную услугу</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2.2.1. Муниципальная услуга предоставляется: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администрацией   Константиновского сельсовета Татарского района Новосибирской области.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2.2.</w:t>
      </w:r>
      <w:proofErr w:type="gramStart"/>
      <w:r w:rsidRPr="002100A7">
        <w:rPr>
          <w:rFonts w:ascii="Arial" w:eastAsia="Times New Roman" w:hAnsi="Arial" w:cs="Arial"/>
          <w:sz w:val="24"/>
          <w:szCs w:val="24"/>
          <w:lang w:eastAsia="ru-RU"/>
        </w:rPr>
        <w:t>2.Должностные</w:t>
      </w:r>
      <w:proofErr w:type="gramEnd"/>
      <w:r w:rsidRPr="002100A7">
        <w:rPr>
          <w:rFonts w:ascii="Arial" w:eastAsia="Times New Roman" w:hAnsi="Arial" w:cs="Arial"/>
          <w:sz w:val="24"/>
          <w:szCs w:val="24"/>
          <w:lang w:eastAsia="ru-RU"/>
        </w:rPr>
        <w:t xml:space="preserve"> лица, ответственные за предоставление муниципальной услуги, определяются постановлением администрации, которое размещается на Интернет-сайте администрации, на информационном стенде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D0746" w:rsidRPr="002100A7" w:rsidRDefault="00CD0746" w:rsidP="00CD0746">
      <w:pPr>
        <w:shd w:val="clear" w:color="auto" w:fill="FFFFFF"/>
        <w:spacing w:after="0" w:line="240" w:lineRule="auto"/>
        <w:ind w:left="720"/>
        <w:jc w:val="both"/>
        <w:outlineLvl w:val="2"/>
        <w:rPr>
          <w:rFonts w:ascii="Arial" w:eastAsia="Times New Roman" w:hAnsi="Arial" w:cs="Arial"/>
          <w:bCs/>
          <w:sz w:val="24"/>
          <w:szCs w:val="24"/>
          <w:lang w:eastAsia="ru-RU"/>
        </w:rPr>
      </w:pPr>
      <w:r w:rsidRPr="002100A7">
        <w:rPr>
          <w:rFonts w:ascii="Arial" w:eastAsia="Times New Roman" w:hAnsi="Arial" w:cs="Arial"/>
          <w:bCs/>
          <w:sz w:val="24"/>
          <w:szCs w:val="24"/>
          <w:lang w:eastAsia="ru-RU"/>
        </w:rPr>
        <w:t>2.3. Результат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2.3.1. Результатом предоставления муниципальной услуги является: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заключение Соглашения о намерениях в сфере сотрудничества в реализации инвестиционного прое</w:t>
      </w:r>
      <w:r w:rsidR="00201377" w:rsidRPr="002100A7">
        <w:rPr>
          <w:rFonts w:ascii="Arial" w:eastAsia="Times New Roman" w:hAnsi="Arial" w:cs="Arial"/>
          <w:sz w:val="24"/>
          <w:szCs w:val="24"/>
          <w:lang w:eastAsia="ru-RU"/>
        </w:rPr>
        <w:t>кта на территории  </w:t>
      </w:r>
      <w:r w:rsidRPr="002100A7">
        <w:rPr>
          <w:rFonts w:ascii="Arial" w:eastAsia="Times New Roman" w:hAnsi="Arial" w:cs="Arial"/>
          <w:sz w:val="24"/>
          <w:szCs w:val="24"/>
          <w:lang w:eastAsia="ru-RU"/>
        </w:rPr>
        <w:t>   Константиновского сельсовета Татарского района Новосибирской области.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roofErr w:type="gramStart"/>
      <w:r w:rsidRPr="002100A7">
        <w:rPr>
          <w:rFonts w:ascii="Arial" w:eastAsia="Times New Roman" w:hAnsi="Arial" w:cs="Arial"/>
          <w:sz w:val="24"/>
          <w:szCs w:val="24"/>
          <w:lang w:eastAsia="ru-RU"/>
        </w:rPr>
        <w:t>выдача  заявителю</w:t>
      </w:r>
      <w:proofErr w:type="gramEnd"/>
      <w:r w:rsidRPr="002100A7">
        <w:rPr>
          <w:rFonts w:ascii="Arial" w:eastAsia="Times New Roman" w:hAnsi="Arial" w:cs="Arial"/>
          <w:sz w:val="24"/>
          <w:szCs w:val="24"/>
          <w:lang w:eastAsia="ru-RU"/>
        </w:rPr>
        <w:t xml:space="preserve"> письменного уведомления об отказе в  предоставлении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2.3.2. Решение об оказании поддержки или об отказе в оказании поддержки субъектам инвестиционной деятельности в реализации инвестиционных проек</w:t>
      </w:r>
      <w:r w:rsidR="00201377" w:rsidRPr="002100A7">
        <w:rPr>
          <w:rFonts w:ascii="Arial" w:eastAsia="Times New Roman" w:hAnsi="Arial" w:cs="Arial"/>
          <w:sz w:val="24"/>
          <w:szCs w:val="24"/>
          <w:lang w:eastAsia="ru-RU"/>
        </w:rPr>
        <w:t>тов на территории  </w:t>
      </w:r>
      <w:r w:rsidRPr="002100A7">
        <w:rPr>
          <w:rFonts w:ascii="Arial" w:eastAsia="Times New Roman" w:hAnsi="Arial" w:cs="Arial"/>
          <w:sz w:val="24"/>
          <w:szCs w:val="24"/>
          <w:lang w:eastAsia="ru-RU"/>
        </w:rPr>
        <w:t xml:space="preserve">   Константиновского сельсовета Татарского района Новосибирской </w:t>
      </w:r>
      <w:proofErr w:type="gramStart"/>
      <w:r w:rsidRPr="002100A7">
        <w:rPr>
          <w:rFonts w:ascii="Arial" w:eastAsia="Times New Roman" w:hAnsi="Arial" w:cs="Arial"/>
          <w:sz w:val="24"/>
          <w:szCs w:val="24"/>
          <w:lang w:eastAsia="ru-RU"/>
        </w:rPr>
        <w:t>области .</w:t>
      </w:r>
      <w:proofErr w:type="gramEnd"/>
      <w:r w:rsidRPr="002100A7">
        <w:rPr>
          <w:rFonts w:ascii="Arial" w:eastAsia="Times New Roman" w:hAnsi="Arial" w:cs="Arial"/>
          <w:sz w:val="24"/>
          <w:szCs w:val="24"/>
          <w:lang w:eastAsia="ru-RU"/>
        </w:rPr>
        <w:t xml:space="preserve"> </w:t>
      </w:r>
    </w:p>
    <w:p w:rsidR="00CD0746" w:rsidRPr="002100A7" w:rsidRDefault="00CD0746" w:rsidP="00CD0746">
      <w:pPr>
        <w:shd w:val="clear" w:color="auto" w:fill="FFFFFF"/>
        <w:spacing w:before="120"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2.4. Срок предоставления муниципальной услуги</w:t>
      </w:r>
    </w:p>
    <w:p w:rsidR="009B15CA"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2.4.1. </w:t>
      </w:r>
      <w:r w:rsidR="009B15CA" w:rsidRPr="002100A7">
        <w:rPr>
          <w:rFonts w:ascii="Arial" w:eastAsia="Times New Roman" w:hAnsi="Arial" w:cs="Arial"/>
          <w:sz w:val="24"/>
          <w:szCs w:val="24"/>
          <w:lang w:eastAsia="ru-RU"/>
        </w:rPr>
        <w:t>Срок предоставления государственной или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Сроки прохождения отдельных административных процедур предусмотрены в разделе 3 настоящего Административного регламента.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2.4.2. Днем обращения заявителя за предоставлением муниципальной услуги считается день приема и регистрации обращения (инвестиционного намерения).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2.5. Правовые основания для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Конституцией Российской Федерации;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Гражданским кодексом Российской Федерации;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Федеральным законом от 06.10. 2003 № 131-ФЗ «Об общих принципах организации местного самоуправления в Российской Федерации»;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Федеральным законом от 25.02.1999 № 39-ФЗ «Об инвестиционной деятельности в Российской Федерации, осуществляемой в форме капитальных вложений»;</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Федеральным законом от 02.05.2006 № 59-ФЗ «О порядке рассмотрения обращений граждан Российской Федерации».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2.6.1. Для оказания поддержки субъектам инвестиционной деятельности заявитель подает следующие документы:</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2.6.1.1. Исчерпывающий перечень документов, необходимых в соответствии с законодательными или иными нормативными правовыми актами для </w:t>
      </w:r>
      <w:r w:rsidRPr="002100A7">
        <w:rPr>
          <w:rFonts w:ascii="Arial" w:eastAsia="Times New Roman" w:hAnsi="Arial" w:cs="Arial"/>
          <w:sz w:val="24"/>
          <w:szCs w:val="24"/>
          <w:lang w:eastAsia="ru-RU"/>
        </w:rPr>
        <w:lastRenderedPageBreak/>
        <w:t>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29CC" w:rsidRPr="002100A7" w:rsidRDefault="00CD0746" w:rsidP="00CD29CC">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2.6.2. </w:t>
      </w:r>
      <w:r w:rsidR="00CD29CC" w:rsidRPr="002100A7">
        <w:rPr>
          <w:rFonts w:ascii="Arial" w:eastAsia="Times New Roman" w:hAnsi="Arial" w:cs="Arial"/>
          <w:sz w:val="24"/>
          <w:szCs w:val="24"/>
          <w:lang w:eastAsia="ru-RU"/>
        </w:rPr>
        <w:t>Органы, предоставляющие государственные услуги, и органы, предоставляющие муниципальные услуги, не вправе требовать от заявителя:</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1" w:name="000036"/>
      <w:bookmarkEnd w:id="1"/>
      <w:r w:rsidRPr="002100A7">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2" w:name="000159"/>
      <w:bookmarkStart w:id="3" w:name="000037"/>
      <w:bookmarkEnd w:id="2"/>
      <w:bookmarkEnd w:id="3"/>
      <w:r w:rsidRPr="002100A7">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anchor="100010" w:history="1">
        <w:r w:rsidRPr="002100A7">
          <w:rPr>
            <w:rStyle w:val="a3"/>
            <w:rFonts w:ascii="Arial" w:eastAsia="Times New Roman" w:hAnsi="Arial" w:cs="Arial"/>
            <w:color w:val="auto"/>
            <w:sz w:val="24"/>
            <w:szCs w:val="24"/>
            <w:lang w:eastAsia="ru-RU"/>
          </w:rPr>
          <w:t>частью 1 статьи 1</w:t>
        </w:r>
      </w:hyperlink>
      <w:r w:rsidRPr="002100A7">
        <w:rPr>
          <w:rFonts w:ascii="Arial" w:eastAsia="Times New Roman" w:hAnsi="Arial" w:cs="Arial"/>
          <w:sz w:val="24"/>
          <w:szCs w:val="24"/>
          <w:lang w:eastAsia="ru-RU"/>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anchor="000043" w:history="1">
        <w:r w:rsidRPr="002100A7">
          <w:rPr>
            <w:rStyle w:val="a3"/>
            <w:rFonts w:ascii="Arial" w:eastAsia="Times New Roman" w:hAnsi="Arial" w:cs="Arial"/>
            <w:color w:val="auto"/>
            <w:sz w:val="24"/>
            <w:szCs w:val="24"/>
            <w:lang w:eastAsia="ru-RU"/>
          </w:rPr>
          <w:t>частью 6</w:t>
        </w:r>
      </w:hyperlink>
      <w:r w:rsidRPr="002100A7">
        <w:rPr>
          <w:rFonts w:ascii="Arial" w:eastAsia="Times New Roman" w:hAnsi="Arial" w:cs="Arial"/>
          <w:sz w:val="24"/>
          <w:szCs w:val="24"/>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4" w:name="000038"/>
      <w:bookmarkEnd w:id="4"/>
      <w:r w:rsidRPr="002100A7">
        <w:rPr>
          <w:rFonts w:ascii="Arial" w:eastAsia="Times New Roman" w:hAnsi="Arial" w:cs="Arial"/>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anchor="100056" w:history="1">
        <w:r w:rsidRPr="002100A7">
          <w:rPr>
            <w:rStyle w:val="a3"/>
            <w:rFonts w:ascii="Arial" w:eastAsia="Times New Roman" w:hAnsi="Arial" w:cs="Arial"/>
            <w:color w:val="auto"/>
            <w:sz w:val="24"/>
            <w:szCs w:val="24"/>
            <w:lang w:eastAsia="ru-RU"/>
          </w:rPr>
          <w:t>части 1 статьи 9</w:t>
        </w:r>
      </w:hyperlink>
      <w:r w:rsidRPr="002100A7">
        <w:rPr>
          <w:rFonts w:ascii="Arial" w:eastAsia="Times New Roman" w:hAnsi="Arial" w:cs="Arial"/>
          <w:sz w:val="24"/>
          <w:szCs w:val="24"/>
          <w:lang w:eastAsia="ru-RU"/>
        </w:rPr>
        <w:t> настоящего Федерального закона;</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5" w:name="000290"/>
      <w:bookmarkEnd w:id="5"/>
      <w:r w:rsidRPr="002100A7">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6" w:name="000291"/>
      <w:bookmarkEnd w:id="6"/>
      <w:r w:rsidRPr="002100A7">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7" w:name="000292"/>
      <w:bookmarkEnd w:id="7"/>
      <w:r w:rsidRPr="002100A7">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8" w:name="000293"/>
      <w:bookmarkEnd w:id="8"/>
      <w:r w:rsidRPr="002100A7">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9" w:name="000294"/>
      <w:bookmarkEnd w:id="9"/>
      <w:r w:rsidRPr="002100A7">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2100A7">
        <w:rPr>
          <w:rFonts w:ascii="Arial" w:eastAsia="Times New Roman" w:hAnsi="Arial" w:cs="Arial"/>
          <w:sz w:val="24"/>
          <w:szCs w:val="24"/>
          <w:lang w:eastAsia="ru-RU"/>
        </w:rPr>
        <w:lastRenderedPageBreak/>
        <w:t>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1"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2"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уведомляется заявитель, а также приносятся извинения за доставленные неудобства;</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10" w:name="000317"/>
      <w:bookmarkEnd w:id="10"/>
      <w:r w:rsidRPr="002100A7">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43" w:anchor="000359" w:history="1">
        <w:r w:rsidRPr="002100A7">
          <w:rPr>
            <w:rStyle w:val="a3"/>
            <w:rFonts w:ascii="Arial" w:eastAsia="Times New Roman" w:hAnsi="Arial" w:cs="Arial"/>
            <w:color w:val="auto"/>
            <w:sz w:val="24"/>
            <w:szCs w:val="24"/>
            <w:lang w:eastAsia="ru-RU"/>
          </w:rPr>
          <w:t>пунктом 7.2 части 1 статьи 16</w:t>
        </w:r>
      </w:hyperlink>
      <w:r w:rsidRPr="002100A7">
        <w:rPr>
          <w:rFonts w:ascii="Arial" w:eastAsia="Times New Roman" w:hAnsi="Arial" w:cs="Arial"/>
          <w:sz w:val="24"/>
          <w:szCs w:val="24"/>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0746" w:rsidRPr="002100A7" w:rsidRDefault="00CD0746" w:rsidP="00CD29CC">
      <w:pPr>
        <w:shd w:val="clear" w:color="auto" w:fill="FFFFFF"/>
        <w:spacing w:after="0" w:line="240" w:lineRule="auto"/>
        <w:jc w:val="both"/>
        <w:rPr>
          <w:rFonts w:ascii="Arial" w:eastAsia="Times New Roman" w:hAnsi="Arial" w:cs="Arial"/>
          <w:sz w:val="24"/>
          <w:szCs w:val="24"/>
          <w:lang w:eastAsia="ru-RU"/>
        </w:rPr>
      </w:pP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2.6.3. Запрещается требовать от заявителя документы и </w:t>
      </w:r>
      <w:proofErr w:type="gramStart"/>
      <w:r w:rsidRPr="002100A7">
        <w:rPr>
          <w:rFonts w:ascii="Arial" w:eastAsia="Times New Roman" w:hAnsi="Arial" w:cs="Arial"/>
          <w:sz w:val="24"/>
          <w:szCs w:val="24"/>
          <w:lang w:eastAsia="ru-RU"/>
        </w:rPr>
        <w:t>информацию  или</w:t>
      </w:r>
      <w:proofErr w:type="gramEnd"/>
      <w:r w:rsidRPr="002100A7">
        <w:rPr>
          <w:rFonts w:ascii="Arial" w:eastAsia="Times New Roman" w:hAnsi="Arial" w:cs="Arial"/>
          <w:sz w:val="24"/>
          <w:szCs w:val="24"/>
          <w:lang w:eastAsia="ru-RU"/>
        </w:rPr>
        <w:t xml:space="preserve">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Основания для отказа в приеме документов отсутствуют.</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2.8. Исчерпывающий перечень оснований для отказа в предоставлении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2.8.1. В предоставлении муниципальной услуги заявителю может быть отказано:</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по причине непредставления документов, предусмотренных пунктами 2.6.1 настоящего Административного регламента.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2.9. Размер платы, взимаемой с заявителя при предоставлении муниципальной услуги, и способы ее взимания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Муниципальная услуга предоставляется бесплатно.</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2.10.2.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3 к настоящему административному регламенту.</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2.11. Срок регистрации запроса заявителя о предоставлении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2.11.1. 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2.12. Требования к помещениям, в которых предоставляются государственные и муниципальные услуги, к залу ожидания, местам для заполнения запросов о </w:t>
      </w:r>
      <w:r w:rsidRPr="002100A7">
        <w:rPr>
          <w:rFonts w:ascii="Arial" w:eastAsia="Times New Roman" w:hAnsi="Arial" w:cs="Arial"/>
          <w:sz w:val="24"/>
          <w:szCs w:val="24"/>
          <w:lang w:eastAsia="ru-RU"/>
        </w:rPr>
        <w:lastRenderedPageBreak/>
        <w:t>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2.12.1. Рабочие кабинеты Администрации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2.12.3. Требования к размещению мест ожидания: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а) места ожидания должны быть оборудованы стульями (кресельными секциями) и (или) скамьями (</w:t>
      </w:r>
      <w:proofErr w:type="spellStart"/>
      <w:r w:rsidRPr="002100A7">
        <w:rPr>
          <w:rFonts w:ascii="Arial" w:eastAsia="Times New Roman" w:hAnsi="Arial" w:cs="Arial"/>
          <w:sz w:val="24"/>
          <w:szCs w:val="24"/>
          <w:lang w:eastAsia="ru-RU"/>
        </w:rPr>
        <w:t>банкетками</w:t>
      </w:r>
      <w:proofErr w:type="spellEnd"/>
      <w:r w:rsidRPr="002100A7">
        <w:rPr>
          <w:rFonts w:ascii="Arial" w:eastAsia="Times New Roman" w:hAnsi="Arial" w:cs="Arial"/>
          <w:sz w:val="24"/>
          <w:szCs w:val="24"/>
          <w:lang w:eastAsia="ru-RU"/>
        </w:rPr>
        <w:t>);</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2.12.4. Требования к оформлению входа в здание:</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а) здание должно быть оборудовано удобной лестницей с поручнями для свободного доступа заявителей в помещение;</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б) центральный вход в здание должен быть оборудован информационной табличкой (вывеской), содержащей следующую информацию:</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наименование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режим работы;</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в) вход и выход из здания оборудуются соответствующими указателями;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г) информационные таблички должны размещаться рядом с входом либо на двери входа так, чтобы их хорошо видели посетители;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д) фасад здания (строения) должен быть оборудован осветительными приборами;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2.12.6. Требования к местам приема заявителей:</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а) кабинеты приема заявителей должны быть оборудованы информационными табличками с указанием:</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номера кабинета;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фамилии, имени, отчества и должности специалиста, осуществляющего предоставление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времени перерыва на обед;</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в) место для приема заявителя должно быть снабжено стулом, иметь место для письма и раскладки документов.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lastRenderedPageBreak/>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2.12.8. В здании, в котором предоставляется муниципальная услуга, создаются условия для прохода инвалидов и маломобильных групп населения.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2.13. Показатели доступности и качества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2.13.1. Показателем качества и доступности муниципальной </w:t>
      </w:r>
      <w:proofErr w:type="gramStart"/>
      <w:r w:rsidRPr="002100A7">
        <w:rPr>
          <w:rFonts w:ascii="Arial" w:eastAsia="Times New Roman" w:hAnsi="Arial" w:cs="Arial"/>
          <w:sz w:val="24"/>
          <w:szCs w:val="24"/>
          <w:lang w:eastAsia="ru-RU"/>
        </w:rPr>
        <w:t>услуги </w:t>
      </w:r>
      <w:r w:rsidRPr="002100A7">
        <w:rPr>
          <w:rFonts w:ascii="Arial" w:eastAsia="Times New Roman" w:hAnsi="Arial" w:cs="Arial"/>
          <w:bCs/>
          <w:sz w:val="24"/>
          <w:szCs w:val="24"/>
          <w:lang w:eastAsia="ru-RU"/>
        </w:rPr>
        <w:t> </w:t>
      </w:r>
      <w:r w:rsidRPr="002100A7">
        <w:rPr>
          <w:rFonts w:ascii="Arial" w:eastAsia="Times New Roman" w:hAnsi="Arial" w:cs="Arial"/>
          <w:sz w:val="24"/>
          <w:szCs w:val="24"/>
          <w:lang w:eastAsia="ru-RU"/>
        </w:rPr>
        <w:t>является</w:t>
      </w:r>
      <w:proofErr w:type="gramEnd"/>
      <w:r w:rsidRPr="002100A7">
        <w:rPr>
          <w:rFonts w:ascii="Arial" w:eastAsia="Times New Roman" w:hAnsi="Arial" w:cs="Arial"/>
          <w:sz w:val="24"/>
          <w:szCs w:val="24"/>
          <w:lang w:eastAsia="ru-RU"/>
        </w:rPr>
        <w:t>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2.13.2. Показателем доступности является информационная открытость порядка и правил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наличие административного регламента </w:t>
      </w:r>
      <w:proofErr w:type="gramStart"/>
      <w:r w:rsidRPr="002100A7">
        <w:rPr>
          <w:rFonts w:ascii="Arial" w:eastAsia="Times New Roman" w:hAnsi="Arial" w:cs="Arial"/>
          <w:sz w:val="24"/>
          <w:szCs w:val="24"/>
          <w:lang w:eastAsia="ru-RU"/>
        </w:rPr>
        <w:t>предоставления  муниципальной</w:t>
      </w:r>
      <w:proofErr w:type="gramEnd"/>
      <w:r w:rsidRPr="002100A7">
        <w:rPr>
          <w:rFonts w:ascii="Arial" w:eastAsia="Times New Roman" w:hAnsi="Arial" w:cs="Arial"/>
          <w:sz w:val="24"/>
          <w:szCs w:val="24"/>
          <w:lang w:eastAsia="ru-RU"/>
        </w:rPr>
        <w:t xml:space="preserve">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roofErr w:type="gramStart"/>
      <w:r w:rsidRPr="002100A7">
        <w:rPr>
          <w:rFonts w:ascii="Arial" w:eastAsia="Times New Roman" w:hAnsi="Arial" w:cs="Arial"/>
          <w:sz w:val="24"/>
          <w:szCs w:val="24"/>
          <w:lang w:eastAsia="ru-RU"/>
        </w:rPr>
        <w:t>наличие  информации</w:t>
      </w:r>
      <w:proofErr w:type="gramEnd"/>
      <w:r w:rsidRPr="002100A7">
        <w:rPr>
          <w:rFonts w:ascii="Arial" w:eastAsia="Times New Roman" w:hAnsi="Arial" w:cs="Arial"/>
          <w:sz w:val="24"/>
          <w:szCs w:val="24"/>
          <w:lang w:eastAsia="ru-RU"/>
        </w:rPr>
        <w:t xml:space="preserve"> об оказании муниципальной услуги в средствах массовой информации, общедоступных местах, на стендах в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2.13.3. Показателями качества предоставления муниципальной услуги являются: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степень удовлетворенности граждан качеством и доступностью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соответствие предоставляемой муниципальной услуги требованиям настоящего административного регламента;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соблюдение сроков предоставления муниципальной услуги;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количество обоснованных жалоб;</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регистрация, учет и анализ жалоб и </w:t>
      </w:r>
      <w:proofErr w:type="gramStart"/>
      <w:r w:rsidRPr="002100A7">
        <w:rPr>
          <w:rFonts w:ascii="Arial" w:eastAsia="Times New Roman" w:hAnsi="Arial" w:cs="Arial"/>
          <w:sz w:val="24"/>
          <w:szCs w:val="24"/>
          <w:lang w:eastAsia="ru-RU"/>
        </w:rPr>
        <w:t>обращений  в</w:t>
      </w:r>
      <w:proofErr w:type="gramEnd"/>
      <w:r w:rsidRPr="002100A7">
        <w:rPr>
          <w:rFonts w:ascii="Arial" w:eastAsia="Times New Roman" w:hAnsi="Arial" w:cs="Arial"/>
          <w:sz w:val="24"/>
          <w:szCs w:val="24"/>
          <w:lang w:eastAsia="ru-RU"/>
        </w:rPr>
        <w:t xml:space="preserve"> администрации.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before="120" w:after="280" w:line="240" w:lineRule="auto"/>
        <w:ind w:left="864"/>
        <w:jc w:val="center"/>
        <w:outlineLvl w:val="3"/>
        <w:rPr>
          <w:rFonts w:ascii="Arial" w:eastAsia="Times New Roman" w:hAnsi="Arial" w:cs="Arial"/>
          <w:bCs/>
          <w:sz w:val="24"/>
          <w:szCs w:val="24"/>
          <w:lang w:eastAsia="ru-RU"/>
        </w:rPr>
      </w:pPr>
      <w:r w:rsidRPr="002100A7">
        <w:rPr>
          <w:rFonts w:ascii="Arial" w:eastAsia="Times New Roman" w:hAnsi="Arial" w:cs="Arial"/>
          <w:bCs/>
          <w:sz w:val="24"/>
          <w:szCs w:val="24"/>
          <w:lang w:eastAsia="ru-RU"/>
        </w:rPr>
        <w:t>         III. СОСТАВ, ПОСЛЕДОВАТЕЛЬНОСТЬ И СРОКИ ВЫПОЛНЕНИЯ АДМИНИСТРАТИВНЫХ ПРОЦЕДУР, ТРЕБОВАНИЯ К ПОРЯДКУ ИХ ВЫПОЛНЕНИЯ</w:t>
      </w:r>
    </w:p>
    <w:p w:rsidR="00CD0746" w:rsidRPr="002100A7" w:rsidRDefault="00CD0746" w:rsidP="000E155B">
      <w:pPr>
        <w:numPr>
          <w:ilvl w:val="0"/>
          <w:numId w:val="1"/>
        </w:numPr>
        <w:shd w:val="clear" w:color="auto" w:fill="FFFFFF"/>
        <w:spacing w:before="120" w:after="0" w:line="240" w:lineRule="auto"/>
        <w:ind w:left="0" w:firstLine="0"/>
        <w:contextualSpacing/>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Исчерпывающий перечень административных процедур</w:t>
      </w:r>
    </w:p>
    <w:p w:rsidR="00CD0746" w:rsidRPr="002100A7" w:rsidRDefault="00CD0746" w:rsidP="000E155B">
      <w:pPr>
        <w:shd w:val="clear" w:color="auto" w:fill="FFFFFF"/>
        <w:spacing w:before="120" w:after="0" w:line="240" w:lineRule="auto"/>
        <w:contextualSpacing/>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Организация предоставления муниципальной услуги включает в себя следующие административные процедуры:</w:t>
      </w:r>
    </w:p>
    <w:p w:rsidR="00CD0746" w:rsidRPr="002100A7" w:rsidRDefault="00CD0746" w:rsidP="000E155B">
      <w:pPr>
        <w:numPr>
          <w:ilvl w:val="0"/>
          <w:numId w:val="2"/>
        </w:numPr>
        <w:shd w:val="clear" w:color="auto" w:fill="FFFFFF"/>
        <w:spacing w:before="100" w:beforeAutospacing="1" w:after="100" w:afterAutospacing="1" w:line="240" w:lineRule="auto"/>
        <w:ind w:left="0" w:firstLine="0"/>
        <w:rPr>
          <w:rFonts w:ascii="Arial" w:eastAsia="Times New Roman" w:hAnsi="Arial" w:cs="Arial"/>
          <w:sz w:val="24"/>
          <w:szCs w:val="24"/>
          <w:lang w:eastAsia="ru-RU"/>
        </w:rPr>
      </w:pPr>
      <w:r w:rsidRPr="002100A7">
        <w:rPr>
          <w:rFonts w:ascii="Arial" w:eastAsia="Times New Roman" w:hAnsi="Arial" w:cs="Arial"/>
          <w:sz w:val="24"/>
          <w:szCs w:val="24"/>
          <w:lang w:eastAsia="ru-RU"/>
        </w:rPr>
        <w:t>прием обращения (инвестиционного намерения), поступившего в администрацию от заявителя;</w:t>
      </w:r>
    </w:p>
    <w:p w:rsidR="00CD0746" w:rsidRPr="002100A7" w:rsidRDefault="00CD0746" w:rsidP="000E155B">
      <w:pPr>
        <w:numPr>
          <w:ilvl w:val="0"/>
          <w:numId w:val="2"/>
        </w:numPr>
        <w:shd w:val="clear" w:color="auto" w:fill="FFFFFF"/>
        <w:spacing w:before="100" w:beforeAutospacing="1" w:after="100" w:afterAutospacing="1" w:line="240" w:lineRule="auto"/>
        <w:ind w:left="0" w:firstLine="0"/>
        <w:rPr>
          <w:rFonts w:ascii="Arial" w:eastAsia="Times New Roman" w:hAnsi="Arial" w:cs="Arial"/>
          <w:sz w:val="24"/>
          <w:szCs w:val="24"/>
          <w:lang w:eastAsia="ru-RU"/>
        </w:rPr>
      </w:pPr>
      <w:r w:rsidRPr="002100A7">
        <w:rPr>
          <w:rFonts w:ascii="Arial" w:eastAsia="Times New Roman" w:hAnsi="Arial" w:cs="Arial"/>
          <w:sz w:val="24"/>
          <w:szCs w:val="24"/>
          <w:lang w:eastAsia="ru-RU"/>
        </w:rPr>
        <w:t>принятие решения главой Константиновского сельсовета, осуществляющего полномочия в сфере деятельности, в которой реализуется инвестиционный проект; </w:t>
      </w:r>
      <w:r w:rsidRPr="002100A7">
        <w:rPr>
          <w:rFonts w:ascii="Arial" w:eastAsia="Times New Roman" w:hAnsi="Arial" w:cs="Arial"/>
          <w:sz w:val="24"/>
          <w:szCs w:val="24"/>
          <w:lang w:eastAsia="ru-RU"/>
        </w:rPr>
        <w:br/>
        <w:t>3) подбор инвестиционных площадок, пригодных для размещения инвестиционного проекта;</w:t>
      </w:r>
      <w:r w:rsidRPr="002100A7">
        <w:rPr>
          <w:rFonts w:ascii="Arial" w:eastAsia="Times New Roman" w:hAnsi="Arial" w:cs="Arial"/>
          <w:sz w:val="24"/>
          <w:szCs w:val="24"/>
          <w:lang w:eastAsia="ru-RU"/>
        </w:rPr>
        <w:br/>
        <w:t>4) прием от заявителя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Константиновского сельсовета;</w:t>
      </w:r>
      <w:r w:rsidRPr="002100A7">
        <w:rPr>
          <w:rFonts w:ascii="Arial" w:eastAsia="Times New Roman" w:hAnsi="Arial" w:cs="Arial"/>
          <w:sz w:val="24"/>
          <w:szCs w:val="24"/>
          <w:lang w:eastAsia="ru-RU"/>
        </w:rPr>
        <w:br/>
        <w:t xml:space="preserve">5) заключение Соглашения о намерениях в сфере сотрудничества в реализации </w:t>
      </w:r>
      <w:r w:rsidRPr="002100A7">
        <w:rPr>
          <w:rFonts w:ascii="Arial" w:eastAsia="Times New Roman" w:hAnsi="Arial" w:cs="Arial"/>
          <w:sz w:val="24"/>
          <w:szCs w:val="24"/>
          <w:lang w:eastAsia="ru-RU"/>
        </w:rPr>
        <w:lastRenderedPageBreak/>
        <w:t>инвестиционного проекта на территории  Константиновского сельсовета</w:t>
      </w:r>
      <w:r w:rsidRPr="002100A7">
        <w:rPr>
          <w:rFonts w:ascii="Arial" w:eastAsia="Times New Roman" w:hAnsi="Arial" w:cs="Arial"/>
          <w:sz w:val="24"/>
          <w:szCs w:val="24"/>
          <w:lang w:eastAsia="ru-RU"/>
        </w:rPr>
        <w:br/>
        <w:t>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t>3.2. Прием  обращения (инвестиционного намерения), поступившего в Уполномоченный орган от заявителя</w:t>
      </w:r>
      <w:r w:rsidRPr="002100A7">
        <w:rPr>
          <w:rFonts w:ascii="Arial" w:eastAsia="Times New Roman" w:hAnsi="Arial" w:cs="Arial"/>
          <w:sz w:val="24"/>
          <w:szCs w:val="24"/>
          <w:lang w:eastAsia="ru-RU"/>
        </w:rPr>
        <w:br/>
        <w:t>3.2.1.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Константиновского сельсовета Татарского района Новосибирской области с целью реализации  инвестиционного проекта на территории  Константиновского сельсовета.</w:t>
      </w:r>
      <w:r w:rsidRPr="002100A7">
        <w:rPr>
          <w:rFonts w:ascii="Arial" w:eastAsia="Times New Roman" w:hAnsi="Arial" w:cs="Arial"/>
          <w:sz w:val="24"/>
          <w:szCs w:val="24"/>
          <w:lang w:eastAsia="ru-RU"/>
        </w:rPr>
        <w:br/>
        <w:t>Срок предоставления муниципальной услуги начинается исчисляться:</w:t>
      </w:r>
      <w:r w:rsidRPr="002100A7">
        <w:rPr>
          <w:rFonts w:ascii="Arial" w:eastAsia="Times New Roman" w:hAnsi="Arial" w:cs="Arial"/>
          <w:sz w:val="24"/>
          <w:szCs w:val="24"/>
          <w:lang w:eastAsia="ru-RU"/>
        </w:rPr>
        <w:br/>
        <w:t>с момента поступления обращения (инвестиционного намерения) непосредственного в администрацию.</w:t>
      </w:r>
      <w:r w:rsidRPr="002100A7">
        <w:rPr>
          <w:rFonts w:ascii="Arial" w:eastAsia="Times New Roman" w:hAnsi="Arial" w:cs="Arial"/>
          <w:sz w:val="24"/>
          <w:szCs w:val="24"/>
          <w:lang w:eastAsia="ru-RU"/>
        </w:rPr>
        <w:br/>
        <w:t>Регистрация обращения (инвестиционного намерения) в Администрации сельского поселения осуществляется в соответствии с регламентом Администрации.</w:t>
      </w:r>
      <w:r w:rsidRPr="002100A7">
        <w:rPr>
          <w:rFonts w:ascii="Arial" w:eastAsia="Times New Roman" w:hAnsi="Arial" w:cs="Arial"/>
          <w:sz w:val="24"/>
          <w:szCs w:val="24"/>
          <w:lang w:eastAsia="ru-RU"/>
        </w:rPr>
        <w:br/>
        <w:t>3.2.2.Специалист Администрации, ответственный за прием документов:</w:t>
      </w:r>
      <w:r w:rsidRPr="002100A7">
        <w:rPr>
          <w:rFonts w:ascii="Arial" w:eastAsia="Times New Roman" w:hAnsi="Arial" w:cs="Arial"/>
          <w:sz w:val="24"/>
          <w:szCs w:val="24"/>
          <w:lang w:eastAsia="ru-RU"/>
        </w:rPr>
        <w:br/>
        <w:t>3.2.2.1. Устанавливает личность заявителя либо полномочия представителя;</w:t>
      </w:r>
      <w:r w:rsidRPr="002100A7">
        <w:rPr>
          <w:rFonts w:ascii="Arial" w:eastAsia="Times New Roman" w:hAnsi="Arial" w:cs="Arial"/>
          <w:sz w:val="24"/>
          <w:szCs w:val="24"/>
          <w:lang w:eastAsia="ru-RU"/>
        </w:rPr>
        <w:br/>
        <w:t>3.2.2.2. Выявляет предмет обращения (информационная, консультационная, имущественная, финансовая поддержка);</w:t>
      </w:r>
      <w:r w:rsidRPr="002100A7">
        <w:rPr>
          <w:rFonts w:ascii="Arial" w:eastAsia="Times New Roman" w:hAnsi="Arial" w:cs="Arial"/>
          <w:sz w:val="24"/>
          <w:szCs w:val="24"/>
          <w:lang w:eastAsia="ru-RU"/>
        </w:rPr>
        <w:br/>
        <w:t>3.2.2.3. Проводит первичную проверку заполненного обращения (инвестиционного намерения).</w:t>
      </w:r>
      <w:r w:rsidRPr="002100A7">
        <w:rPr>
          <w:rFonts w:ascii="Arial" w:eastAsia="Times New Roman" w:hAnsi="Arial" w:cs="Arial"/>
          <w:sz w:val="24"/>
          <w:szCs w:val="24"/>
          <w:lang w:eastAsia="ru-RU"/>
        </w:rPr>
        <w:br/>
        <w:t>3.2.2.4. Проверяет соблюдение следующих требований:</w:t>
      </w:r>
      <w:r w:rsidRPr="002100A7">
        <w:rPr>
          <w:rFonts w:ascii="Arial" w:eastAsia="Times New Roman" w:hAnsi="Arial" w:cs="Arial"/>
          <w:sz w:val="24"/>
          <w:szCs w:val="24"/>
          <w:lang w:eastAsia="ru-RU"/>
        </w:rPr>
        <w:br/>
        <w:t>текст обращения (инвестиционного намерения) написан разборчиво;</w:t>
      </w:r>
      <w:r w:rsidRPr="002100A7">
        <w:rPr>
          <w:rFonts w:ascii="Arial" w:eastAsia="Times New Roman" w:hAnsi="Arial" w:cs="Arial"/>
          <w:sz w:val="24"/>
          <w:szCs w:val="24"/>
          <w:lang w:eastAsia="ru-RU"/>
        </w:rPr>
        <w:br/>
        <w:t>текст обращения (инвестиционного намерения) не исполнены карандашом.</w:t>
      </w:r>
      <w:r w:rsidRPr="002100A7">
        <w:rPr>
          <w:rFonts w:ascii="Arial" w:eastAsia="Times New Roman" w:hAnsi="Arial" w:cs="Arial"/>
          <w:sz w:val="24"/>
          <w:szCs w:val="24"/>
          <w:lang w:eastAsia="ru-RU"/>
        </w:rPr>
        <w:br/>
        <w:t>3.2.2.5.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r w:rsidRPr="002100A7">
        <w:rPr>
          <w:rFonts w:ascii="Arial" w:eastAsia="Times New Roman" w:hAnsi="Arial" w:cs="Arial"/>
          <w:sz w:val="24"/>
          <w:szCs w:val="24"/>
          <w:lang w:eastAsia="ru-RU"/>
        </w:rPr>
        <w:br/>
        <w:t>3.2.2.6. Результат административной процедуры - прием обращения (инвестиционного намерения) в установленном порядке.</w:t>
      </w:r>
      <w:r w:rsidRPr="002100A7">
        <w:rPr>
          <w:rFonts w:ascii="Arial" w:eastAsia="Times New Roman" w:hAnsi="Arial" w:cs="Arial"/>
          <w:sz w:val="24"/>
          <w:szCs w:val="24"/>
          <w:lang w:eastAsia="ru-RU"/>
        </w:rPr>
        <w:br/>
        <w:t>3.2.2.7. Время выполнения административной процедуры по приему заявления не должно превышать 15 (пятнадцати) минут.</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t>3.3. Принятие решения о реализации инвестиционного проекта и определение ответственного специалиста Администрации  сельского поселения, осуществляющего полномочия в сфере деятельности, в которой реализуется инвестиционный проект</w:t>
      </w:r>
      <w:r w:rsidRPr="002100A7">
        <w:rPr>
          <w:rFonts w:ascii="Arial" w:eastAsia="Times New Roman" w:hAnsi="Arial" w:cs="Arial"/>
          <w:sz w:val="24"/>
          <w:szCs w:val="24"/>
          <w:lang w:eastAsia="ru-RU"/>
        </w:rPr>
        <w:br/>
        <w:t>3.3.1. 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администрации   Константиновского сельсовета, осуществляющего полномочия в сфере деятельности, в которой реализуется инвестиционный проект, является поступившее инвестиционное намерение  Главе   Константиновского сельсовета.</w:t>
      </w:r>
      <w:r w:rsidRPr="002100A7">
        <w:rPr>
          <w:rFonts w:ascii="Arial" w:eastAsia="Times New Roman" w:hAnsi="Arial" w:cs="Arial"/>
          <w:sz w:val="24"/>
          <w:szCs w:val="24"/>
          <w:lang w:eastAsia="ru-RU"/>
        </w:rPr>
        <w:br/>
        <w:t xml:space="preserve"> 3.3.2.  Глава Константиновского сельсовета, принимает решение о целесообразности реализации инвестиционного проекта на </w:t>
      </w:r>
      <w:proofErr w:type="gramStart"/>
      <w:r w:rsidRPr="002100A7">
        <w:rPr>
          <w:rFonts w:ascii="Arial" w:eastAsia="Times New Roman" w:hAnsi="Arial" w:cs="Arial"/>
          <w:sz w:val="24"/>
          <w:szCs w:val="24"/>
          <w:lang w:eastAsia="ru-RU"/>
        </w:rPr>
        <w:t>территории  Константиновского</w:t>
      </w:r>
      <w:proofErr w:type="gramEnd"/>
      <w:r w:rsidRPr="002100A7">
        <w:rPr>
          <w:rFonts w:ascii="Arial" w:eastAsia="Times New Roman" w:hAnsi="Arial" w:cs="Arial"/>
          <w:sz w:val="24"/>
          <w:szCs w:val="24"/>
          <w:lang w:eastAsia="ru-RU"/>
        </w:rPr>
        <w:t xml:space="preserve"> сельсовета, а в случае вынесения положительного решения, назначает ответственный специалиста администрации Константиновского сельсовета, осуществляющего полномочия в сфере деятельности, в которой реализуется инвестиционный проект.</w:t>
      </w:r>
      <w:r w:rsidRPr="002100A7">
        <w:rPr>
          <w:rFonts w:ascii="Arial" w:eastAsia="Times New Roman" w:hAnsi="Arial" w:cs="Arial"/>
          <w:sz w:val="24"/>
          <w:szCs w:val="24"/>
          <w:lang w:eastAsia="ru-RU"/>
        </w:rPr>
        <w:br/>
        <w:t xml:space="preserve">3.3.3. Результат административной процедуры – принятие </w:t>
      </w:r>
      <w:proofErr w:type="gramStart"/>
      <w:r w:rsidRPr="002100A7">
        <w:rPr>
          <w:rFonts w:ascii="Arial" w:eastAsia="Times New Roman" w:hAnsi="Arial" w:cs="Arial"/>
          <w:sz w:val="24"/>
          <w:szCs w:val="24"/>
          <w:lang w:eastAsia="ru-RU"/>
        </w:rPr>
        <w:t>решения  для</w:t>
      </w:r>
      <w:proofErr w:type="gramEnd"/>
      <w:r w:rsidRPr="002100A7">
        <w:rPr>
          <w:rFonts w:ascii="Arial" w:eastAsia="Times New Roman" w:hAnsi="Arial" w:cs="Arial"/>
          <w:sz w:val="24"/>
          <w:szCs w:val="24"/>
          <w:lang w:eastAsia="ru-RU"/>
        </w:rPr>
        <w:t xml:space="preserve"> дальнейшего предоставления муниципальной услуги.</w:t>
      </w:r>
      <w:r w:rsidRPr="002100A7">
        <w:rPr>
          <w:rFonts w:ascii="Arial" w:eastAsia="Times New Roman" w:hAnsi="Arial" w:cs="Arial"/>
          <w:sz w:val="24"/>
          <w:szCs w:val="24"/>
          <w:lang w:eastAsia="ru-RU"/>
        </w:rPr>
        <w:br/>
        <w:t>3.3.4. Время выполнения административной процедуры не должно превышать 3 (три) рабочих дня.</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lastRenderedPageBreak/>
        <w:t>3.4. Подбор инвестиционных площадок, пригодных для размещения инвестиционного проекта</w:t>
      </w:r>
      <w:r w:rsidRPr="002100A7">
        <w:rPr>
          <w:rFonts w:ascii="Arial" w:eastAsia="Times New Roman" w:hAnsi="Arial" w:cs="Arial"/>
          <w:sz w:val="24"/>
          <w:szCs w:val="24"/>
          <w:lang w:eastAsia="ru-RU"/>
        </w:rPr>
        <w:br/>
        <w:t>3.4.1.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w:t>
      </w:r>
      <w:r w:rsidRPr="002100A7">
        <w:rPr>
          <w:rFonts w:ascii="Arial" w:eastAsia="Times New Roman" w:hAnsi="Arial" w:cs="Arial"/>
          <w:sz w:val="24"/>
          <w:szCs w:val="24"/>
          <w:lang w:eastAsia="ru-RU"/>
        </w:rPr>
        <w:br/>
        <w:t xml:space="preserve">3.4.2. Специалист Администрации производит анализ имеющихся свободных инвестиционных площадок в </w:t>
      </w:r>
      <w:proofErr w:type="gramStart"/>
      <w:r w:rsidRPr="002100A7">
        <w:rPr>
          <w:rFonts w:ascii="Arial" w:eastAsia="Times New Roman" w:hAnsi="Arial" w:cs="Arial"/>
          <w:sz w:val="24"/>
          <w:szCs w:val="24"/>
          <w:lang w:eastAsia="ru-RU"/>
        </w:rPr>
        <w:t>границах  Константиновского</w:t>
      </w:r>
      <w:proofErr w:type="gramEnd"/>
      <w:r w:rsidRPr="002100A7">
        <w:rPr>
          <w:rFonts w:ascii="Arial" w:eastAsia="Times New Roman" w:hAnsi="Arial" w:cs="Arial"/>
          <w:sz w:val="24"/>
          <w:szCs w:val="24"/>
          <w:lang w:eastAsia="ru-RU"/>
        </w:rPr>
        <w:t xml:space="preserve"> сельсовета Татарского района Новосибирской области  и осуществляет подбор площадки, которая отвечает всем требованиям инициатора проекта.</w:t>
      </w:r>
      <w:r w:rsidRPr="002100A7">
        <w:rPr>
          <w:rFonts w:ascii="Arial" w:eastAsia="Times New Roman" w:hAnsi="Arial" w:cs="Arial"/>
          <w:sz w:val="24"/>
          <w:szCs w:val="24"/>
          <w:lang w:eastAsia="ru-RU"/>
        </w:rPr>
        <w:br/>
        <w:t>3.4.3. Результат административной процедуры - формирование перечня инвестиционных площадок, подходящих для реализации инвестиционного проекта.</w:t>
      </w:r>
      <w:r w:rsidRPr="002100A7">
        <w:rPr>
          <w:rFonts w:ascii="Arial" w:eastAsia="Times New Roman" w:hAnsi="Arial" w:cs="Arial"/>
          <w:sz w:val="24"/>
          <w:szCs w:val="24"/>
          <w:lang w:eastAsia="ru-RU"/>
        </w:rPr>
        <w:br/>
        <w:t>3.4.4. Время выполнения административной процедуры по подбору инвестиционных площадок, пригодных для размещения инвестиционного проекта не должно превышать 10 (десяти) рабочих дней.</w:t>
      </w:r>
      <w:r w:rsidRPr="002100A7">
        <w:rPr>
          <w:rFonts w:ascii="Arial" w:eastAsia="Times New Roman" w:hAnsi="Arial" w:cs="Arial"/>
          <w:sz w:val="24"/>
          <w:szCs w:val="24"/>
          <w:lang w:eastAsia="ru-RU"/>
        </w:rPr>
        <w:br/>
        <w:t> </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t xml:space="preserve">3.5. Прием от </w:t>
      </w:r>
      <w:proofErr w:type="gramStart"/>
      <w:r w:rsidRPr="002100A7">
        <w:rPr>
          <w:rFonts w:ascii="Arial" w:eastAsia="Times New Roman" w:hAnsi="Arial" w:cs="Arial"/>
          <w:bCs/>
          <w:sz w:val="24"/>
          <w:szCs w:val="24"/>
          <w:lang w:eastAsia="ru-RU"/>
        </w:rPr>
        <w:t>заявителя  комплекта</w:t>
      </w:r>
      <w:proofErr w:type="gramEnd"/>
      <w:r w:rsidRPr="002100A7">
        <w:rPr>
          <w:rFonts w:ascii="Arial" w:eastAsia="Times New Roman" w:hAnsi="Arial" w:cs="Arial"/>
          <w:bCs/>
          <w:sz w:val="24"/>
          <w:szCs w:val="24"/>
          <w:lang w:eastAsia="ru-RU"/>
        </w:rPr>
        <w:t xml:space="preserve">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w:t>
      </w:r>
      <w:r w:rsidRPr="002100A7">
        <w:rPr>
          <w:rFonts w:ascii="Arial" w:eastAsia="Times New Roman" w:hAnsi="Arial" w:cs="Arial"/>
          <w:sz w:val="24"/>
          <w:szCs w:val="24"/>
          <w:lang w:eastAsia="ru-RU"/>
        </w:rPr>
        <w:br/>
        <w:t xml:space="preserve">3.5.1. Основанием для начала исполнения административной процедуры по приему от </w:t>
      </w:r>
      <w:proofErr w:type="gramStart"/>
      <w:r w:rsidRPr="002100A7">
        <w:rPr>
          <w:rFonts w:ascii="Arial" w:eastAsia="Times New Roman" w:hAnsi="Arial" w:cs="Arial"/>
          <w:sz w:val="24"/>
          <w:szCs w:val="24"/>
          <w:lang w:eastAsia="ru-RU"/>
        </w:rPr>
        <w:t>заявителя  комплекта</w:t>
      </w:r>
      <w:proofErr w:type="gramEnd"/>
      <w:r w:rsidRPr="002100A7">
        <w:rPr>
          <w:rFonts w:ascii="Arial" w:eastAsia="Times New Roman" w:hAnsi="Arial" w:cs="Arial"/>
          <w:sz w:val="24"/>
          <w:szCs w:val="24"/>
          <w:lang w:eastAsia="ru-RU"/>
        </w:rPr>
        <w:t xml:space="preserve">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w:t>
      </w:r>
      <w:proofErr w:type="gramStart"/>
      <w:r w:rsidRPr="002100A7">
        <w:rPr>
          <w:rFonts w:ascii="Arial" w:eastAsia="Times New Roman" w:hAnsi="Arial" w:cs="Arial"/>
          <w:sz w:val="24"/>
          <w:szCs w:val="24"/>
          <w:lang w:eastAsia="ru-RU"/>
        </w:rPr>
        <w:t>территории  Константиновского</w:t>
      </w:r>
      <w:proofErr w:type="gramEnd"/>
      <w:r w:rsidRPr="002100A7">
        <w:rPr>
          <w:rFonts w:ascii="Arial" w:eastAsia="Times New Roman" w:hAnsi="Arial" w:cs="Arial"/>
          <w:sz w:val="24"/>
          <w:szCs w:val="24"/>
          <w:lang w:eastAsia="ru-RU"/>
        </w:rPr>
        <w:t xml:space="preserve"> сельсовета Татарского района Новосибирской области   является инвестиционное намерение инициатора проект.</w:t>
      </w:r>
      <w:r w:rsidRPr="002100A7">
        <w:rPr>
          <w:rFonts w:ascii="Arial" w:eastAsia="Times New Roman" w:hAnsi="Arial" w:cs="Arial"/>
          <w:sz w:val="24"/>
          <w:szCs w:val="24"/>
          <w:lang w:eastAsia="ru-RU"/>
        </w:rPr>
        <w:br/>
        <w:t>3.5.2. Специалист Администрации производит прием комплекта документов, предусмотренного п. 2.6.1 настоящего регламента и проекта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 в течение 5 рабочих дней с момента выбора инвестиционной площадки, пригодной для размещения инвестиционного проекта.</w:t>
      </w:r>
      <w:r w:rsidRPr="002100A7">
        <w:rPr>
          <w:rFonts w:ascii="Arial" w:eastAsia="Times New Roman" w:hAnsi="Arial" w:cs="Arial"/>
          <w:sz w:val="24"/>
          <w:szCs w:val="24"/>
          <w:lang w:eastAsia="ru-RU"/>
        </w:rPr>
        <w:br/>
        <w:t>3.5.3. Результат административной процедуры – формирование полного пакета документов по планируемому к реализации инвестиционному проекту.</w:t>
      </w:r>
      <w:r w:rsidRPr="002100A7">
        <w:rPr>
          <w:rFonts w:ascii="Arial" w:eastAsia="Times New Roman" w:hAnsi="Arial" w:cs="Arial"/>
          <w:sz w:val="24"/>
          <w:szCs w:val="24"/>
          <w:lang w:eastAsia="ru-RU"/>
        </w:rPr>
        <w:br/>
        <w:t>3.5.4 Время выполнения административной процедуры по принятию от инициатора проекта  комплекта документов, предусмотренных п. 2.6.1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  не должно превышать 30 (тридцати) минут.</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t>3.6. Заключение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w:t>
      </w:r>
      <w:r w:rsidRPr="002100A7">
        <w:rPr>
          <w:rFonts w:ascii="Arial" w:eastAsia="Times New Roman" w:hAnsi="Arial" w:cs="Arial"/>
          <w:sz w:val="24"/>
          <w:szCs w:val="24"/>
          <w:lang w:eastAsia="ru-RU"/>
        </w:rPr>
        <w:br/>
        <w:t>3.6.1. Основанием для заключения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 является комплект документов, предусмотренный п. 2.6.1 настоящего административного регламента и проект Соглашения.</w:t>
      </w:r>
      <w:r w:rsidRPr="002100A7">
        <w:rPr>
          <w:rFonts w:ascii="Arial" w:eastAsia="Times New Roman" w:hAnsi="Arial" w:cs="Arial"/>
          <w:sz w:val="24"/>
          <w:szCs w:val="24"/>
          <w:lang w:eastAsia="ru-RU"/>
        </w:rPr>
        <w:br/>
        <w:t xml:space="preserve">3.6.2. Администрация рассматривает проект Соглашения с приложенным пакетом документов и, в случае отсутствия разногласий, направляет подписанный со </w:t>
      </w:r>
      <w:r w:rsidRPr="002100A7">
        <w:rPr>
          <w:rFonts w:ascii="Arial" w:eastAsia="Times New Roman" w:hAnsi="Arial" w:cs="Arial"/>
          <w:sz w:val="24"/>
          <w:szCs w:val="24"/>
          <w:lang w:eastAsia="ru-RU"/>
        </w:rPr>
        <w:lastRenderedPageBreak/>
        <w:t>стороны администрации  Константиновского сельсовета Татарского района Новосибирской области экземпляр проекта Соглашения заявителю.</w:t>
      </w:r>
      <w:r w:rsidRPr="002100A7">
        <w:rPr>
          <w:rFonts w:ascii="Arial" w:eastAsia="Times New Roman" w:hAnsi="Arial" w:cs="Arial"/>
          <w:sz w:val="24"/>
          <w:szCs w:val="24"/>
          <w:lang w:eastAsia="ru-RU"/>
        </w:rPr>
        <w:br/>
        <w:t>3.6.3.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w:t>
      </w:r>
      <w:r w:rsidRPr="002100A7">
        <w:rPr>
          <w:rFonts w:ascii="Arial" w:eastAsia="Times New Roman" w:hAnsi="Arial" w:cs="Arial"/>
          <w:sz w:val="24"/>
          <w:szCs w:val="24"/>
          <w:lang w:eastAsia="ru-RU"/>
        </w:rPr>
        <w:br/>
        <w:t>3.6.4.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Константиновского сельсовета Татарского района Новосибирской области не должно превышать 5 (пяти) рабочих дней.</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t>3.5.  Принятие решения о предоставлении муниципальной услуги Администрацией  либо об отказе в предоставлении муниципальной услуги.</w:t>
      </w:r>
      <w:r w:rsidRPr="002100A7">
        <w:rPr>
          <w:rFonts w:ascii="Arial" w:eastAsia="Times New Roman" w:hAnsi="Arial" w:cs="Arial"/>
          <w:sz w:val="24"/>
          <w:szCs w:val="24"/>
          <w:lang w:eastAsia="ru-RU"/>
        </w:rPr>
        <w:br/>
        <w:t xml:space="preserve">3.5.1.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Константиновского сельсовета Татарского района Новосибирской области </w:t>
      </w:r>
      <w:proofErr w:type="spellStart"/>
      <w:r w:rsidRPr="002100A7">
        <w:rPr>
          <w:rFonts w:ascii="Arial" w:eastAsia="Times New Roman" w:hAnsi="Arial" w:cs="Arial"/>
          <w:sz w:val="24"/>
          <w:szCs w:val="24"/>
          <w:lang w:eastAsia="ru-RU"/>
        </w:rPr>
        <w:t>области</w:t>
      </w:r>
      <w:proofErr w:type="spellEnd"/>
      <w:r w:rsidRPr="002100A7">
        <w:rPr>
          <w:rFonts w:ascii="Arial" w:eastAsia="Times New Roman" w:hAnsi="Arial" w:cs="Arial"/>
          <w:sz w:val="24"/>
          <w:szCs w:val="24"/>
          <w:lang w:eastAsia="ru-RU"/>
        </w:rPr>
        <w:t xml:space="preserve"> , комплект документов, предусмотренный п. 2.6.1 настоящего Административного регламента.</w:t>
      </w:r>
      <w:r w:rsidRPr="002100A7">
        <w:rPr>
          <w:rFonts w:ascii="Arial" w:eastAsia="Times New Roman" w:hAnsi="Arial" w:cs="Arial"/>
          <w:sz w:val="24"/>
          <w:szCs w:val="24"/>
          <w:lang w:eastAsia="ru-RU"/>
        </w:rPr>
        <w:br/>
        <w:t>3.5.2. Решение об отказе в предоставлении муниципальной услуги принимается при наличии оснований, указанных в пункте 2.8 настоящего административного регламента.</w:t>
      </w:r>
      <w:r w:rsidRPr="002100A7">
        <w:rPr>
          <w:rFonts w:ascii="Arial" w:eastAsia="Times New Roman" w:hAnsi="Arial" w:cs="Arial"/>
          <w:sz w:val="24"/>
          <w:szCs w:val="24"/>
          <w:lang w:eastAsia="ru-RU"/>
        </w:rPr>
        <w:br/>
        <w:t>3.5.3. Администрация в письменной форме уведомляет инициатора проекта о принятом решении.</w:t>
      </w:r>
      <w:r w:rsidRPr="002100A7">
        <w:rPr>
          <w:rFonts w:ascii="Arial" w:eastAsia="Times New Roman" w:hAnsi="Arial" w:cs="Arial"/>
          <w:sz w:val="24"/>
          <w:szCs w:val="24"/>
          <w:lang w:eastAsia="ru-RU"/>
        </w:rPr>
        <w:br/>
        <w:t>3.5.4. 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r w:rsidRPr="002100A7">
        <w:rPr>
          <w:rFonts w:ascii="Arial" w:eastAsia="Times New Roman" w:hAnsi="Arial" w:cs="Arial"/>
          <w:sz w:val="24"/>
          <w:szCs w:val="24"/>
          <w:lang w:eastAsia="ru-RU"/>
        </w:rPr>
        <w:br/>
        <w:t>3.5.9. Время выполнения административной процедуры не должно превышать 3 (трех) рабочих дней.</w:t>
      </w:r>
      <w:r w:rsidRPr="002100A7">
        <w:rPr>
          <w:rFonts w:ascii="Arial" w:eastAsia="Times New Roman" w:hAnsi="Arial" w:cs="Arial"/>
          <w:sz w:val="24"/>
          <w:szCs w:val="24"/>
          <w:lang w:eastAsia="ru-RU"/>
        </w:rPr>
        <w:br/>
        <w:t> </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t>IV. ФОРМЫ КОНТРОЛЯ ЗА ИСПОЛНЕНИЕМ АДМИНИСТРАТИВНОГО РЕГЛАМЕНТА</w:t>
      </w:r>
      <w:r w:rsidRPr="002100A7">
        <w:rPr>
          <w:rFonts w:ascii="Arial" w:eastAsia="Times New Roman" w:hAnsi="Arial" w:cs="Arial"/>
          <w:sz w:val="24"/>
          <w:szCs w:val="24"/>
          <w:lang w:eastAsia="ru-RU"/>
        </w:rPr>
        <w:br/>
        <w:t>4</w:t>
      </w:r>
      <w:r w:rsidRPr="002100A7">
        <w:rPr>
          <w:rFonts w:ascii="Arial" w:eastAsia="Times New Roman" w:hAnsi="Arial" w:cs="Arial"/>
          <w:bCs/>
          <w:sz w:val="24"/>
          <w:szCs w:val="24"/>
          <w:lang w:eastAsia="ru-RU"/>
        </w:rPr>
        <w:t>.1. Порядок осуществления текущего контроля,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100A7">
        <w:rPr>
          <w:rFonts w:ascii="Arial" w:eastAsia="Times New Roman" w:hAnsi="Arial" w:cs="Arial"/>
          <w:sz w:val="24"/>
          <w:szCs w:val="24"/>
          <w:lang w:eastAsia="ru-RU"/>
        </w:rPr>
        <w:b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Константиновского сельсовета Татарского района Новосибирской области или лицом, его замещающим, проверок исполнения должностными лицами положений настоящего административного регламента.</w:t>
      </w:r>
      <w:r w:rsidRPr="002100A7">
        <w:rPr>
          <w:rFonts w:ascii="Arial" w:eastAsia="Times New Roman" w:hAnsi="Arial" w:cs="Arial"/>
          <w:sz w:val="24"/>
          <w:szCs w:val="24"/>
          <w:lang w:eastAsia="ru-RU"/>
        </w:rPr>
        <w:b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r w:rsidRPr="002100A7">
        <w:rPr>
          <w:rFonts w:ascii="Arial" w:eastAsia="Times New Roman" w:hAnsi="Arial" w:cs="Arial"/>
          <w:sz w:val="24"/>
          <w:szCs w:val="24"/>
          <w:lang w:eastAsia="ru-RU"/>
        </w:rPr>
        <w:br/>
        <w:t>О случаях и причинах нарушения сроков, содержания административных процедур и действий должностные лица немедленно информируют  Глава Константиновского сельсовета Татарского района Новосибирской области или лицо, его замещающее, а также принимают срочные меры по устранению нарушений.</w:t>
      </w:r>
      <w:r w:rsidRPr="002100A7">
        <w:rPr>
          <w:rFonts w:ascii="Arial" w:eastAsia="Times New Roman" w:hAnsi="Arial" w:cs="Arial"/>
          <w:sz w:val="24"/>
          <w:szCs w:val="24"/>
          <w:lang w:eastAsia="ru-RU"/>
        </w:rPr>
        <w:br/>
        <w:t> </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t xml:space="preserve">4.2. Порядок и периодичность осуществления плановых и внеплановых проверок </w:t>
      </w:r>
      <w:r w:rsidRPr="002100A7">
        <w:rPr>
          <w:rFonts w:ascii="Arial" w:eastAsia="Times New Roman" w:hAnsi="Arial" w:cs="Arial"/>
          <w:bCs/>
          <w:sz w:val="24"/>
          <w:szCs w:val="24"/>
          <w:lang w:eastAsia="ru-RU"/>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2100A7">
        <w:rPr>
          <w:rFonts w:ascii="Arial" w:eastAsia="Times New Roman" w:hAnsi="Arial" w:cs="Arial"/>
          <w:sz w:val="24"/>
          <w:szCs w:val="24"/>
          <w:lang w:eastAsia="ru-RU"/>
        </w:rPr>
        <w:br/>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инициаторов проектов,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r w:rsidRPr="002100A7">
        <w:rPr>
          <w:rFonts w:ascii="Arial" w:eastAsia="Times New Roman" w:hAnsi="Arial" w:cs="Arial"/>
          <w:sz w:val="24"/>
          <w:szCs w:val="24"/>
          <w:lang w:eastAsia="ru-RU"/>
        </w:rPr>
        <w:br/>
        <w:t>4.2.2. Проверки могут быть плановыми и внеплановыми.</w:t>
      </w:r>
      <w:r w:rsidRPr="002100A7">
        <w:rPr>
          <w:rFonts w:ascii="Arial" w:eastAsia="Times New Roman" w:hAnsi="Arial" w:cs="Arial"/>
          <w:sz w:val="24"/>
          <w:szCs w:val="24"/>
          <w:lang w:eastAsia="ru-RU"/>
        </w:rPr>
        <w:br/>
        <w:t>Плановые проверки полноты и качества предоставления муниципальной услуги проводятся не реже одного раза в год на основании планов.</w:t>
      </w:r>
      <w:r w:rsidRPr="002100A7">
        <w:rPr>
          <w:rFonts w:ascii="Arial" w:eastAsia="Times New Roman" w:hAnsi="Arial" w:cs="Arial"/>
          <w:sz w:val="24"/>
          <w:szCs w:val="24"/>
          <w:lang w:eastAsia="ru-RU"/>
        </w:rPr>
        <w:br/>
        <w:t>Внеплановые проверки проводятся по поручению  Главы Константиновского сельсовета Татарского района Новосибирской области или лица, его замещающего, по конкретному обращению заинтересованных лиц.</w:t>
      </w:r>
      <w:r w:rsidRPr="002100A7">
        <w:rPr>
          <w:rFonts w:ascii="Arial" w:eastAsia="Times New Roman" w:hAnsi="Arial" w:cs="Arial"/>
          <w:sz w:val="24"/>
          <w:szCs w:val="24"/>
          <w:lang w:eastAsia="ru-RU"/>
        </w:rPr>
        <w:b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r w:rsidRPr="002100A7">
        <w:rPr>
          <w:rFonts w:ascii="Arial" w:eastAsia="Times New Roman" w:hAnsi="Arial" w:cs="Arial"/>
          <w:sz w:val="24"/>
          <w:szCs w:val="24"/>
          <w:lang w:eastAsia="ru-RU"/>
        </w:rPr>
        <w:br/>
        <w:t> </w:t>
      </w:r>
      <w:r w:rsidRPr="002100A7">
        <w:rPr>
          <w:rFonts w:ascii="Arial" w:eastAsia="Times New Roman" w:hAnsi="Arial" w:cs="Arial"/>
          <w:sz w:val="24"/>
          <w:szCs w:val="24"/>
          <w:lang w:eastAsia="ru-RU"/>
        </w:rPr>
        <w:br/>
      </w:r>
      <w:bookmarkStart w:id="11" w:name="sub_283"/>
      <w:r w:rsidRPr="002100A7">
        <w:rPr>
          <w:rFonts w:ascii="Arial" w:eastAsia="Times New Roman" w:hAnsi="Arial" w:cs="Arial"/>
          <w:bCs/>
          <w:sz w:val="24"/>
          <w:szCs w:val="24"/>
          <w:lang w:eastAsia="ru-RU"/>
        </w:rPr>
        <w:t>4.3. 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11"/>
      <w:r w:rsidRPr="002100A7">
        <w:rPr>
          <w:rFonts w:ascii="Arial" w:eastAsia="Times New Roman" w:hAnsi="Arial" w:cs="Arial"/>
          <w:sz w:val="24"/>
          <w:szCs w:val="24"/>
          <w:lang w:eastAsia="ru-RU"/>
        </w:rPr>
        <w:br/>
        <w:t>Должностное лицо несет персональную ответственность за:</w:t>
      </w:r>
      <w:r w:rsidRPr="002100A7">
        <w:rPr>
          <w:rFonts w:ascii="Arial" w:eastAsia="Times New Roman" w:hAnsi="Arial" w:cs="Arial"/>
          <w:sz w:val="24"/>
          <w:szCs w:val="24"/>
          <w:lang w:eastAsia="ru-RU"/>
        </w:rPr>
        <w:br/>
        <w:t>соблюдение установленного порядка приема документов;</w:t>
      </w:r>
      <w:r w:rsidRPr="002100A7">
        <w:rPr>
          <w:rFonts w:ascii="Arial" w:eastAsia="Times New Roman" w:hAnsi="Arial" w:cs="Arial"/>
          <w:sz w:val="24"/>
          <w:szCs w:val="24"/>
          <w:lang w:eastAsia="ru-RU"/>
        </w:rPr>
        <w:br/>
        <w:t>принятие надлежащих мер по полной и всесторонней проверке представленных документов;</w:t>
      </w:r>
      <w:r w:rsidRPr="002100A7">
        <w:rPr>
          <w:rFonts w:ascii="Arial" w:eastAsia="Times New Roman" w:hAnsi="Arial" w:cs="Arial"/>
          <w:sz w:val="24"/>
          <w:szCs w:val="24"/>
          <w:lang w:eastAsia="ru-RU"/>
        </w:rPr>
        <w:br/>
        <w:t>соблюдение сроков рассмотрения документов, соблюдение порядка выдачи документов;</w:t>
      </w:r>
      <w:r w:rsidRPr="002100A7">
        <w:rPr>
          <w:rFonts w:ascii="Arial" w:eastAsia="Times New Roman" w:hAnsi="Arial" w:cs="Arial"/>
          <w:sz w:val="24"/>
          <w:szCs w:val="24"/>
          <w:lang w:eastAsia="ru-RU"/>
        </w:rPr>
        <w:br/>
        <w:t>учет выданных документов;</w:t>
      </w:r>
      <w:r w:rsidRPr="002100A7">
        <w:rPr>
          <w:rFonts w:ascii="Arial" w:eastAsia="Times New Roman" w:hAnsi="Arial" w:cs="Arial"/>
          <w:sz w:val="24"/>
          <w:szCs w:val="24"/>
          <w:lang w:eastAsia="ru-RU"/>
        </w:rPr>
        <w:br/>
        <w:t>своевременное формирование, ведение и надлежащее хранение документов.</w:t>
      </w:r>
      <w:r w:rsidRPr="002100A7">
        <w:rPr>
          <w:rFonts w:ascii="Arial" w:eastAsia="Times New Roman" w:hAnsi="Arial" w:cs="Arial"/>
          <w:sz w:val="24"/>
          <w:szCs w:val="24"/>
          <w:lang w:eastAsia="ru-RU"/>
        </w:rPr>
        <w:b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r w:rsidRPr="002100A7">
        <w:rPr>
          <w:rFonts w:ascii="Arial" w:eastAsia="Times New Roman" w:hAnsi="Arial" w:cs="Arial"/>
          <w:sz w:val="24"/>
          <w:szCs w:val="24"/>
          <w:lang w:eastAsia="ru-RU"/>
        </w:rPr>
        <w:br/>
        <w:t> </w:t>
      </w:r>
      <w:r w:rsidRPr="002100A7">
        <w:rPr>
          <w:rFonts w:ascii="Arial" w:eastAsia="Times New Roman" w:hAnsi="Arial" w:cs="Arial"/>
          <w:sz w:val="24"/>
          <w:szCs w:val="24"/>
          <w:lang w:eastAsia="ru-RU"/>
        </w:rPr>
        <w:br/>
      </w:r>
      <w:r w:rsidRPr="002100A7">
        <w:rPr>
          <w:rFonts w:ascii="Arial" w:eastAsia="Times New Roman" w:hAnsi="Arial" w:cs="Arial"/>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w:t>
      </w:r>
      <w:r w:rsidRPr="002100A7">
        <w:rPr>
          <w:rFonts w:ascii="Arial" w:eastAsia="Times New Roman" w:hAnsi="Arial" w:cs="Arial"/>
          <w:sz w:val="24"/>
          <w:szCs w:val="24"/>
          <w:lang w:eastAsia="ru-RU"/>
        </w:rPr>
        <w:t> настоящего административного</w:t>
      </w:r>
      <w:r w:rsidRPr="002100A7">
        <w:rPr>
          <w:rFonts w:ascii="Arial" w:eastAsia="Times New Roman" w:hAnsi="Arial" w:cs="Arial"/>
          <w:sz w:val="24"/>
          <w:szCs w:val="24"/>
          <w:shd w:val="clear" w:color="auto" w:fill="FFFFFF"/>
          <w:lang w:eastAsia="ru-RU"/>
        </w:rPr>
        <w:t> регламента вправе обратиться с жалобой в Администрацию.</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Любое заинтересованное лицо может осуществлять контроль за полнотой и качеством предоставления </w:t>
      </w:r>
      <w:r w:rsidRPr="002100A7">
        <w:rPr>
          <w:rFonts w:ascii="Arial" w:eastAsia="Times New Roman" w:hAnsi="Arial" w:cs="Arial"/>
          <w:sz w:val="24"/>
          <w:szCs w:val="24"/>
          <w:shd w:val="clear" w:color="auto" w:fill="FFFFFF"/>
          <w:lang w:eastAsia="ru-RU"/>
        </w:rPr>
        <w:t>муниципальной</w:t>
      </w:r>
      <w:r w:rsidRPr="002100A7">
        <w:rPr>
          <w:rFonts w:ascii="Arial" w:eastAsia="Times New Roman" w:hAnsi="Arial" w:cs="Arial"/>
          <w:sz w:val="24"/>
          <w:szCs w:val="24"/>
          <w:lang w:eastAsia="ru-RU"/>
        </w:rPr>
        <w:t xml:space="preserve"> услуги, обратившись </w:t>
      </w:r>
      <w:proofErr w:type="gramStart"/>
      <w:r w:rsidRPr="002100A7">
        <w:rPr>
          <w:rFonts w:ascii="Arial" w:eastAsia="Times New Roman" w:hAnsi="Arial" w:cs="Arial"/>
          <w:sz w:val="24"/>
          <w:szCs w:val="24"/>
          <w:lang w:eastAsia="ru-RU"/>
        </w:rPr>
        <w:t>к  Главе</w:t>
      </w:r>
      <w:proofErr w:type="gramEnd"/>
      <w:r w:rsidRPr="002100A7">
        <w:rPr>
          <w:rFonts w:ascii="Arial" w:eastAsia="Times New Roman" w:hAnsi="Arial" w:cs="Arial"/>
          <w:sz w:val="24"/>
          <w:szCs w:val="24"/>
          <w:lang w:eastAsia="ru-RU"/>
        </w:rPr>
        <w:t>  Константиновского сельсовета Татарского района Новосибирской области или лицу, его замещающему.</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 xml:space="preserve">V. ДОСУДЕБНЫЙ (ВНЕСУДЕБНЫЙ) ПОРЯДОК ОБЖАЛОВАНИЯ РЕШЕНИЙ И ДЕЙСТВИЙ (БЕЗДЕЙСТВИЯ) ОРГАНА, ПРЕДОСТАВЛЯЮЩЕГО </w:t>
      </w:r>
      <w:r w:rsidRPr="002100A7">
        <w:rPr>
          <w:rFonts w:ascii="Arial" w:eastAsia="Times New Roman" w:hAnsi="Arial" w:cs="Arial"/>
          <w:bCs/>
          <w:sz w:val="24"/>
          <w:szCs w:val="24"/>
          <w:lang w:eastAsia="ru-RU"/>
        </w:rPr>
        <w:lastRenderedPageBreak/>
        <w:t>МУНИЦИПАЛЬНУЮ УСЛУГУ, А ТАКЖЕ ДОЛЖНОСТНЫХ ЛИЦ ИЛИ МУНИЦИПАЛЬНЫХ СЛУЖАЩИХ</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 (далее - жалоба)</w:t>
      </w:r>
    </w:p>
    <w:p w:rsidR="00CD29CC" w:rsidRPr="002100A7" w:rsidRDefault="00CD0746" w:rsidP="00CD29CC">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5.1.1. </w:t>
      </w:r>
      <w:r w:rsidR="00CD29CC" w:rsidRPr="002100A7">
        <w:rPr>
          <w:rFonts w:ascii="Arial" w:eastAsia="Times New Roman" w:hAnsi="Arial" w:cs="Arial"/>
          <w:sz w:val="24"/>
          <w:szCs w:val="24"/>
          <w:lang w:eastAsia="ru-RU"/>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12" w:name="000099"/>
      <w:bookmarkEnd w:id="12"/>
      <w:r w:rsidRPr="002100A7">
        <w:rPr>
          <w:rFonts w:ascii="Arial" w:eastAsia="Times New Roman" w:hAnsi="Arial" w:cs="Arial"/>
          <w:sz w:val="24"/>
          <w:szCs w:val="24"/>
          <w:lang w:eastAsia="ru-RU"/>
        </w:rPr>
        <w:t>Заявитель может обратиться с жалобой в том числе в следующих случаях:</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13" w:name="000220"/>
      <w:bookmarkStart w:id="14" w:name="000100"/>
      <w:bookmarkEnd w:id="13"/>
      <w:bookmarkEnd w:id="14"/>
      <w:r w:rsidRPr="002100A7">
        <w:rPr>
          <w:rFonts w:ascii="Arial" w:eastAsia="Times New Roman" w:hAnsi="Arial" w:cs="Arial"/>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44" w:anchor="000244" w:history="1">
        <w:r w:rsidRPr="002100A7">
          <w:rPr>
            <w:rStyle w:val="a3"/>
            <w:rFonts w:ascii="Arial" w:eastAsia="Times New Roman" w:hAnsi="Arial" w:cs="Arial"/>
            <w:color w:val="auto"/>
            <w:sz w:val="24"/>
            <w:szCs w:val="24"/>
            <w:lang w:eastAsia="ru-RU"/>
          </w:rPr>
          <w:t>статье 15.1</w:t>
        </w:r>
      </w:hyperlink>
      <w:r w:rsidRPr="002100A7">
        <w:rPr>
          <w:rFonts w:ascii="Arial" w:eastAsia="Times New Roman" w:hAnsi="Arial" w:cs="Arial"/>
          <w:sz w:val="24"/>
          <w:szCs w:val="24"/>
          <w:lang w:eastAsia="ru-RU"/>
        </w:rPr>
        <w:t> настоящего Федерального закона;</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15" w:name="000221"/>
      <w:bookmarkStart w:id="16" w:name="000101"/>
      <w:bookmarkEnd w:id="15"/>
      <w:bookmarkEnd w:id="16"/>
      <w:r w:rsidRPr="002100A7">
        <w:rPr>
          <w:rFonts w:ascii="Arial" w:eastAsia="Times New Roman" w:hAnsi="Arial" w:cs="Arial"/>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anchor="100354" w:history="1">
        <w:r w:rsidRPr="002100A7">
          <w:rPr>
            <w:rStyle w:val="a3"/>
            <w:rFonts w:ascii="Arial" w:eastAsia="Times New Roman" w:hAnsi="Arial" w:cs="Arial"/>
            <w:color w:val="auto"/>
            <w:sz w:val="24"/>
            <w:szCs w:val="24"/>
            <w:lang w:eastAsia="ru-RU"/>
          </w:rPr>
          <w:t>частью 1.3 статьи 16</w:t>
        </w:r>
      </w:hyperlink>
      <w:r w:rsidRPr="002100A7">
        <w:rPr>
          <w:rFonts w:ascii="Arial" w:eastAsia="Times New Roman" w:hAnsi="Arial" w:cs="Arial"/>
          <w:sz w:val="24"/>
          <w:szCs w:val="24"/>
          <w:lang w:eastAsia="ru-RU"/>
        </w:rPr>
        <w:t> настоящего Федерального закона;</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17" w:name="000295"/>
      <w:bookmarkStart w:id="18" w:name="000102"/>
      <w:bookmarkEnd w:id="17"/>
      <w:bookmarkEnd w:id="18"/>
      <w:r w:rsidRPr="002100A7">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19" w:name="000103"/>
      <w:bookmarkEnd w:id="19"/>
      <w:r w:rsidRPr="002100A7">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20" w:name="000222"/>
      <w:bookmarkStart w:id="21" w:name="000104"/>
      <w:bookmarkEnd w:id="20"/>
      <w:bookmarkEnd w:id="21"/>
      <w:r w:rsidRPr="002100A7">
        <w:rPr>
          <w:rFonts w:ascii="Arial" w:eastAsia="Times New Roman" w:hAnsi="Arial" w:cs="Arial"/>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100354" w:history="1">
        <w:r w:rsidRPr="002100A7">
          <w:rPr>
            <w:rStyle w:val="a3"/>
            <w:rFonts w:ascii="Arial" w:eastAsia="Times New Roman" w:hAnsi="Arial" w:cs="Arial"/>
            <w:color w:val="auto"/>
            <w:sz w:val="24"/>
            <w:szCs w:val="24"/>
            <w:lang w:eastAsia="ru-RU"/>
          </w:rPr>
          <w:t>частью 1.3 статьи 16</w:t>
        </w:r>
      </w:hyperlink>
      <w:r w:rsidRPr="002100A7">
        <w:rPr>
          <w:rFonts w:ascii="Arial" w:eastAsia="Times New Roman" w:hAnsi="Arial" w:cs="Arial"/>
          <w:sz w:val="24"/>
          <w:szCs w:val="24"/>
          <w:lang w:eastAsia="ru-RU"/>
        </w:rPr>
        <w:t> настоящего Федерального закона;</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22" w:name="000105"/>
      <w:bookmarkEnd w:id="22"/>
      <w:r w:rsidRPr="002100A7">
        <w:rPr>
          <w:rFonts w:ascii="Arial" w:eastAsia="Times New Roman"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23" w:name="000223"/>
      <w:bookmarkStart w:id="24" w:name="000106"/>
      <w:bookmarkEnd w:id="23"/>
      <w:bookmarkEnd w:id="24"/>
      <w:r w:rsidRPr="002100A7">
        <w:rPr>
          <w:rFonts w:ascii="Arial" w:eastAsia="Times New Roman" w:hAnsi="Arial" w:cs="Arial"/>
          <w:sz w:val="24"/>
          <w:szCs w:val="24"/>
          <w:lang w:eastAsia="ru-RU"/>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8" w:anchor="100354" w:history="1">
        <w:r w:rsidRPr="002100A7">
          <w:rPr>
            <w:rStyle w:val="a3"/>
            <w:rFonts w:ascii="Arial" w:eastAsia="Times New Roman" w:hAnsi="Arial" w:cs="Arial"/>
            <w:color w:val="auto"/>
            <w:sz w:val="24"/>
            <w:szCs w:val="24"/>
            <w:lang w:eastAsia="ru-RU"/>
          </w:rPr>
          <w:t>частью 1.3 статьи 16</w:t>
        </w:r>
      </w:hyperlink>
      <w:r w:rsidRPr="002100A7">
        <w:rPr>
          <w:rFonts w:ascii="Arial" w:eastAsia="Times New Roman" w:hAnsi="Arial" w:cs="Arial"/>
          <w:sz w:val="24"/>
          <w:szCs w:val="24"/>
          <w:lang w:eastAsia="ru-RU"/>
        </w:rPr>
        <w:t> настоящего Федерального закона;</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25" w:name="000224"/>
      <w:bookmarkEnd w:id="25"/>
      <w:r w:rsidRPr="002100A7">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26" w:name="000225"/>
      <w:bookmarkEnd w:id="26"/>
      <w:r w:rsidRPr="002100A7">
        <w:rPr>
          <w:rFonts w:ascii="Arial" w:eastAsia="Times New Roman" w:hAnsi="Arial" w:cs="Arial"/>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anchor="100354" w:history="1">
        <w:r w:rsidRPr="002100A7">
          <w:rPr>
            <w:rStyle w:val="a3"/>
            <w:rFonts w:ascii="Arial" w:eastAsia="Times New Roman" w:hAnsi="Arial" w:cs="Arial"/>
            <w:color w:val="auto"/>
            <w:sz w:val="24"/>
            <w:szCs w:val="24"/>
            <w:lang w:eastAsia="ru-RU"/>
          </w:rPr>
          <w:t>частью 1.3 статьи 16</w:t>
        </w:r>
      </w:hyperlink>
      <w:r w:rsidRPr="002100A7">
        <w:rPr>
          <w:rFonts w:ascii="Arial" w:eastAsia="Times New Roman" w:hAnsi="Arial" w:cs="Arial"/>
          <w:sz w:val="24"/>
          <w:szCs w:val="24"/>
          <w:lang w:eastAsia="ru-RU"/>
        </w:rPr>
        <w:t> настоящего Федерального закона;</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27" w:name="000296"/>
      <w:bookmarkEnd w:id="27"/>
      <w:r w:rsidRPr="002100A7">
        <w:rPr>
          <w:rFonts w:ascii="Arial" w:eastAsia="Times New Roman" w:hAnsi="Arial" w:cs="Arial"/>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0" w:anchor="000290" w:history="1">
        <w:r w:rsidRPr="002100A7">
          <w:rPr>
            <w:rStyle w:val="a3"/>
            <w:rFonts w:ascii="Arial" w:eastAsia="Times New Roman" w:hAnsi="Arial" w:cs="Arial"/>
            <w:color w:val="auto"/>
            <w:sz w:val="24"/>
            <w:szCs w:val="24"/>
            <w:lang w:eastAsia="ru-RU"/>
          </w:rPr>
          <w:t>пунктом 4 части 1 статьи 7</w:t>
        </w:r>
      </w:hyperlink>
      <w:r w:rsidRPr="002100A7">
        <w:rPr>
          <w:rFonts w:ascii="Arial" w:eastAsia="Times New Roman" w:hAnsi="Arial" w:cs="Arial"/>
          <w:sz w:val="24"/>
          <w:szCs w:val="24"/>
          <w:lang w:eastAsia="ru-RU"/>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anchor="100354" w:history="1">
        <w:r w:rsidRPr="002100A7">
          <w:rPr>
            <w:rStyle w:val="a3"/>
            <w:rFonts w:ascii="Arial" w:eastAsia="Times New Roman" w:hAnsi="Arial" w:cs="Arial"/>
            <w:color w:val="auto"/>
            <w:sz w:val="24"/>
            <w:szCs w:val="24"/>
            <w:lang w:eastAsia="ru-RU"/>
          </w:rPr>
          <w:t>частью 1.3 статьи 16</w:t>
        </w:r>
      </w:hyperlink>
      <w:r w:rsidRPr="002100A7">
        <w:rPr>
          <w:rFonts w:ascii="Arial" w:eastAsia="Times New Roman" w:hAnsi="Arial" w:cs="Arial"/>
          <w:sz w:val="24"/>
          <w:szCs w:val="24"/>
          <w:lang w:eastAsia="ru-RU"/>
        </w:rPr>
        <w:t> настоящего Федерального закона.</w:t>
      </w:r>
    </w:p>
    <w:p w:rsidR="00CD29CC" w:rsidRPr="002100A7" w:rsidRDefault="00201377" w:rsidP="00CD29CC">
      <w:pPr>
        <w:shd w:val="clear" w:color="auto" w:fill="FFFFFF"/>
        <w:spacing w:after="0" w:line="240" w:lineRule="auto"/>
        <w:jc w:val="both"/>
        <w:rPr>
          <w:rFonts w:ascii="Arial" w:eastAsia="Times New Roman" w:hAnsi="Arial" w:cs="Arial"/>
          <w:sz w:val="24"/>
          <w:szCs w:val="24"/>
          <w:lang w:eastAsia="ru-RU"/>
        </w:rPr>
      </w:pPr>
      <w:bookmarkStart w:id="28" w:name="000107"/>
      <w:bookmarkEnd w:id="28"/>
      <w:r w:rsidRPr="002100A7">
        <w:rPr>
          <w:rFonts w:ascii="Arial" w:eastAsia="Times New Roman" w:hAnsi="Arial" w:cs="Arial"/>
          <w:sz w:val="24"/>
          <w:szCs w:val="24"/>
          <w:lang w:eastAsia="ru-RU"/>
        </w:rPr>
        <w:t>5.2.</w:t>
      </w:r>
      <w:r w:rsidR="00CD29CC" w:rsidRPr="002100A7">
        <w:rPr>
          <w:rFonts w:ascii="Arial" w:eastAsia="Times New Roman" w:hAnsi="Arial" w:cs="Arial"/>
          <w:sz w:val="24"/>
          <w:szCs w:val="24"/>
          <w:lang w:eastAsia="ru-RU"/>
        </w:rPr>
        <w:t xml:space="preserve"> Общие требования к порядку подачи и рассмотрения жалобы</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29" w:name="000226"/>
      <w:bookmarkStart w:id="30" w:name="000108"/>
      <w:bookmarkEnd w:id="29"/>
      <w:bookmarkEnd w:id="30"/>
      <w:r w:rsidRPr="002100A7">
        <w:rPr>
          <w:rFonts w:ascii="Arial" w:eastAsia="Times New Roman" w:hAnsi="Arial" w:cs="Arial"/>
          <w:sz w:val="24"/>
          <w:szCs w:val="24"/>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2"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w:t>
      </w:r>
      <w:r w:rsidRPr="002100A7">
        <w:rPr>
          <w:rFonts w:ascii="Arial" w:eastAsia="Times New Roman" w:hAnsi="Arial" w:cs="Arial"/>
          <w:sz w:val="24"/>
          <w:szCs w:val="24"/>
          <w:lang w:eastAsia="ru-RU"/>
        </w:rPr>
        <w:lastRenderedPageBreak/>
        <w:t>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3"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подаются руководителям этих организаций.</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31" w:name="000227"/>
      <w:bookmarkStart w:id="32" w:name="000109"/>
      <w:bookmarkEnd w:id="31"/>
      <w:bookmarkEnd w:id="32"/>
      <w:r w:rsidRPr="002100A7">
        <w:rPr>
          <w:rFonts w:ascii="Arial" w:eastAsia="Times New Roman" w:hAnsi="Arial" w:cs="Arial"/>
          <w:sz w:val="24"/>
          <w:szCs w:val="24"/>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4"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33" w:name="000228"/>
      <w:bookmarkStart w:id="34" w:name="000110"/>
      <w:bookmarkEnd w:id="33"/>
      <w:bookmarkEnd w:id="34"/>
      <w:r w:rsidRPr="002100A7">
        <w:rPr>
          <w:rFonts w:ascii="Arial" w:eastAsia="Times New Roman" w:hAnsi="Arial" w:cs="Arial"/>
          <w:sz w:val="24"/>
          <w:szCs w:val="24"/>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5"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35" w:name="000149"/>
      <w:bookmarkEnd w:id="35"/>
      <w:r w:rsidRPr="002100A7">
        <w:rPr>
          <w:rFonts w:ascii="Arial" w:eastAsia="Times New Roman" w:hAnsi="Arial" w:cs="Arial"/>
          <w:sz w:val="24"/>
          <w:szCs w:val="24"/>
          <w:lang w:eastAsia="ru-RU"/>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56" w:anchor="000098" w:history="1">
        <w:r w:rsidRPr="002100A7">
          <w:rPr>
            <w:rStyle w:val="a3"/>
            <w:rFonts w:ascii="Arial" w:eastAsia="Times New Roman" w:hAnsi="Arial" w:cs="Arial"/>
            <w:color w:val="auto"/>
            <w:sz w:val="24"/>
            <w:szCs w:val="24"/>
            <w:lang w:eastAsia="ru-RU"/>
          </w:rPr>
          <w:t>статьи 11.1</w:t>
        </w:r>
      </w:hyperlink>
      <w:r w:rsidRPr="002100A7">
        <w:rPr>
          <w:rFonts w:ascii="Arial" w:eastAsia="Times New Roman" w:hAnsi="Arial" w:cs="Arial"/>
          <w:sz w:val="24"/>
          <w:szCs w:val="24"/>
          <w:lang w:eastAsia="ru-RU"/>
        </w:rPr>
        <w:t> настоящего Федерального закона и настоящей статьи не применяются.</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36" w:name="000198"/>
      <w:bookmarkEnd w:id="36"/>
      <w:r w:rsidRPr="002100A7">
        <w:rPr>
          <w:rFonts w:ascii="Arial" w:eastAsia="Times New Roman" w:hAnsi="Arial" w:cs="Arial"/>
          <w:sz w:val="24"/>
          <w:szCs w:val="24"/>
          <w:lang w:eastAsia="ru-RU"/>
        </w:rPr>
        <w:lastRenderedPageBreak/>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7" w:anchor="101816" w:history="1">
        <w:r w:rsidRPr="002100A7">
          <w:rPr>
            <w:rStyle w:val="a3"/>
            <w:rFonts w:ascii="Arial" w:eastAsia="Times New Roman" w:hAnsi="Arial" w:cs="Arial"/>
            <w:color w:val="auto"/>
            <w:sz w:val="24"/>
            <w:szCs w:val="24"/>
            <w:lang w:eastAsia="ru-RU"/>
          </w:rPr>
          <w:t>частью 2 статьи 6</w:t>
        </w:r>
      </w:hyperlink>
      <w:r w:rsidRPr="002100A7">
        <w:rPr>
          <w:rFonts w:ascii="Arial" w:eastAsia="Times New Roman" w:hAnsi="Arial" w:cs="Arial"/>
          <w:sz w:val="24"/>
          <w:szCs w:val="24"/>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37" w:name="000229"/>
      <w:bookmarkStart w:id="38" w:name="000111"/>
      <w:bookmarkEnd w:id="37"/>
      <w:bookmarkEnd w:id="38"/>
      <w:r w:rsidRPr="002100A7">
        <w:rPr>
          <w:rFonts w:ascii="Arial" w:eastAsia="Times New Roman" w:hAnsi="Arial" w:cs="Arial"/>
          <w:sz w:val="24"/>
          <w:szCs w:val="24"/>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39" w:name="000112"/>
      <w:bookmarkEnd w:id="39"/>
      <w:r w:rsidRPr="002100A7">
        <w:rPr>
          <w:rFonts w:ascii="Arial" w:eastAsia="Times New Roman" w:hAnsi="Arial" w:cs="Arial"/>
          <w:sz w:val="24"/>
          <w:szCs w:val="24"/>
          <w:lang w:eastAsia="ru-RU"/>
        </w:rPr>
        <w:t>5. Жалоба должна содержать:</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40" w:name="000230"/>
      <w:bookmarkStart w:id="41" w:name="000113"/>
      <w:bookmarkEnd w:id="40"/>
      <w:bookmarkEnd w:id="41"/>
      <w:r w:rsidRPr="002100A7">
        <w:rPr>
          <w:rFonts w:ascii="Arial" w:eastAsia="Times New Roman" w:hAnsi="Arial" w:cs="Arial"/>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58"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их руководителей и (или) работников, решения и действия (бездействие) которых обжалуются;</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42" w:name="000114"/>
      <w:bookmarkEnd w:id="42"/>
      <w:r w:rsidRPr="002100A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43" w:name="000231"/>
      <w:bookmarkStart w:id="44" w:name="000115"/>
      <w:bookmarkEnd w:id="43"/>
      <w:bookmarkEnd w:id="44"/>
      <w:r w:rsidRPr="002100A7">
        <w:rPr>
          <w:rFonts w:ascii="Arial" w:eastAsia="Times New Roman" w:hAnsi="Arial" w:cs="Arial"/>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9"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их работников;</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45" w:name="000232"/>
      <w:bookmarkStart w:id="46" w:name="000116"/>
      <w:bookmarkEnd w:id="45"/>
      <w:bookmarkEnd w:id="46"/>
      <w:r w:rsidRPr="002100A7">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60"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47" w:name="000233"/>
      <w:bookmarkStart w:id="48" w:name="000117"/>
      <w:bookmarkEnd w:id="47"/>
      <w:bookmarkEnd w:id="48"/>
      <w:r w:rsidRPr="002100A7">
        <w:rPr>
          <w:rFonts w:ascii="Arial" w:eastAsia="Times New Roman" w:hAnsi="Arial" w:cs="Arial"/>
          <w:sz w:val="24"/>
          <w:szCs w:val="24"/>
          <w:lang w:eastAsia="ru-RU"/>
        </w:rPr>
        <w:lastRenderedPageBreak/>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1"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62"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49" w:name="000234"/>
      <w:bookmarkStart w:id="50" w:name="000118"/>
      <w:bookmarkStart w:id="51" w:name="000119"/>
      <w:bookmarkStart w:id="52" w:name="000120"/>
      <w:bookmarkEnd w:id="49"/>
      <w:bookmarkEnd w:id="50"/>
      <w:bookmarkEnd w:id="51"/>
      <w:bookmarkEnd w:id="52"/>
      <w:r w:rsidRPr="002100A7">
        <w:rPr>
          <w:rFonts w:ascii="Arial" w:eastAsia="Times New Roman" w:hAnsi="Arial" w:cs="Arial"/>
          <w:sz w:val="24"/>
          <w:szCs w:val="24"/>
          <w:lang w:eastAsia="ru-RU"/>
        </w:rPr>
        <w:t>7. По результатам рассмотрения жалобы принимается одно из следующих решений:</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53" w:name="000235"/>
      <w:bookmarkEnd w:id="53"/>
      <w:r w:rsidRPr="002100A7">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54" w:name="000236"/>
      <w:bookmarkEnd w:id="54"/>
      <w:r w:rsidRPr="002100A7">
        <w:rPr>
          <w:rFonts w:ascii="Arial" w:eastAsia="Times New Roman" w:hAnsi="Arial" w:cs="Arial"/>
          <w:sz w:val="24"/>
          <w:szCs w:val="24"/>
          <w:lang w:eastAsia="ru-RU"/>
        </w:rPr>
        <w:t>2) в удовлетворении жалобы отказывается.</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55" w:name="000121"/>
      <w:bookmarkEnd w:id="55"/>
      <w:r w:rsidRPr="002100A7">
        <w:rPr>
          <w:rFonts w:ascii="Arial" w:eastAsia="Times New Roman" w:hAnsi="Arial" w:cs="Arial"/>
          <w:sz w:val="24"/>
          <w:szCs w:val="24"/>
          <w:lang w:eastAsia="ru-RU"/>
        </w:rPr>
        <w:t>8. Не позднее дня, следующего за днем принятия решения, указанного в </w:t>
      </w:r>
      <w:hyperlink r:id="rId63" w:anchor="000118" w:history="1">
        <w:r w:rsidRPr="002100A7">
          <w:rPr>
            <w:rStyle w:val="a3"/>
            <w:rFonts w:ascii="Arial" w:eastAsia="Times New Roman" w:hAnsi="Arial" w:cs="Arial"/>
            <w:color w:val="auto"/>
            <w:sz w:val="24"/>
            <w:szCs w:val="24"/>
            <w:lang w:eastAsia="ru-RU"/>
          </w:rPr>
          <w:t>части 7</w:t>
        </w:r>
      </w:hyperlink>
      <w:r w:rsidRPr="002100A7">
        <w:rPr>
          <w:rFonts w:ascii="Arial" w:eastAsia="Times New Roman" w:hAnsi="Arial" w:cs="Arial"/>
          <w:sz w:val="24"/>
          <w:szCs w:val="24"/>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56" w:name="000297"/>
      <w:bookmarkEnd w:id="56"/>
      <w:r w:rsidRPr="002100A7">
        <w:rPr>
          <w:rFonts w:ascii="Arial" w:eastAsia="Times New Roman" w:hAnsi="Arial" w:cs="Arial"/>
          <w:sz w:val="24"/>
          <w:szCs w:val="24"/>
          <w:lang w:eastAsia="ru-RU"/>
        </w:rPr>
        <w:t>8.1. В случае признания жалобы подлежащей удовлетворению в ответе заявителю, указанном в </w:t>
      </w:r>
      <w:hyperlink r:id="rId64" w:anchor="000121" w:history="1">
        <w:r w:rsidRPr="002100A7">
          <w:rPr>
            <w:rStyle w:val="a3"/>
            <w:rFonts w:ascii="Arial" w:eastAsia="Times New Roman" w:hAnsi="Arial" w:cs="Arial"/>
            <w:color w:val="auto"/>
            <w:sz w:val="24"/>
            <w:szCs w:val="24"/>
            <w:lang w:eastAsia="ru-RU"/>
          </w:rPr>
          <w:t>части 8</w:t>
        </w:r>
      </w:hyperlink>
      <w:r w:rsidRPr="002100A7">
        <w:rPr>
          <w:rFonts w:ascii="Arial" w:eastAsia="Times New Roman" w:hAnsi="Arial" w:cs="Arial"/>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65" w:anchor="100352" w:history="1">
        <w:r w:rsidRPr="002100A7">
          <w:rPr>
            <w:rStyle w:val="a3"/>
            <w:rFonts w:ascii="Arial" w:eastAsia="Times New Roman" w:hAnsi="Arial" w:cs="Arial"/>
            <w:color w:val="auto"/>
            <w:sz w:val="24"/>
            <w:szCs w:val="24"/>
            <w:lang w:eastAsia="ru-RU"/>
          </w:rPr>
          <w:t>частью 1.1 статьи 16</w:t>
        </w:r>
      </w:hyperlink>
      <w:r w:rsidRPr="002100A7">
        <w:rPr>
          <w:rFonts w:ascii="Arial" w:eastAsia="Times New Roman" w:hAnsi="Arial" w:cs="Arial"/>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57" w:name="000298"/>
      <w:bookmarkEnd w:id="57"/>
      <w:r w:rsidRPr="002100A7">
        <w:rPr>
          <w:rFonts w:ascii="Arial" w:eastAsia="Times New Roman" w:hAnsi="Arial" w:cs="Arial"/>
          <w:sz w:val="24"/>
          <w:szCs w:val="24"/>
          <w:lang w:eastAsia="ru-RU"/>
        </w:rPr>
        <w:t>8.2. В случае признания жалобы не подлежащей удовлетворению в ответе заявителю, указанном в </w:t>
      </w:r>
      <w:hyperlink r:id="rId66" w:anchor="000121" w:history="1">
        <w:r w:rsidRPr="002100A7">
          <w:rPr>
            <w:rStyle w:val="a3"/>
            <w:rFonts w:ascii="Arial" w:eastAsia="Times New Roman" w:hAnsi="Arial" w:cs="Arial"/>
            <w:color w:val="auto"/>
            <w:sz w:val="24"/>
            <w:szCs w:val="24"/>
            <w:lang w:eastAsia="ru-RU"/>
          </w:rPr>
          <w:t>части 8</w:t>
        </w:r>
      </w:hyperlink>
      <w:r w:rsidRPr="002100A7">
        <w:rPr>
          <w:rFonts w:ascii="Arial" w:eastAsia="Times New Roman" w:hAnsi="Arial" w:cs="Arial"/>
          <w:sz w:val="24"/>
          <w:szCs w:val="24"/>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58" w:name="000237"/>
      <w:bookmarkStart w:id="59" w:name="000122"/>
      <w:bookmarkEnd w:id="58"/>
      <w:bookmarkEnd w:id="59"/>
      <w:r w:rsidRPr="002100A7">
        <w:rPr>
          <w:rFonts w:ascii="Arial" w:eastAsia="Times New Roman" w:hAnsi="Arial" w:cs="Arial"/>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7" w:anchor="000108" w:history="1">
        <w:r w:rsidRPr="002100A7">
          <w:rPr>
            <w:rStyle w:val="a3"/>
            <w:rFonts w:ascii="Arial" w:eastAsia="Times New Roman" w:hAnsi="Arial" w:cs="Arial"/>
            <w:color w:val="auto"/>
            <w:sz w:val="24"/>
            <w:szCs w:val="24"/>
            <w:lang w:eastAsia="ru-RU"/>
          </w:rPr>
          <w:t>частью 1</w:t>
        </w:r>
      </w:hyperlink>
      <w:r w:rsidRPr="002100A7">
        <w:rPr>
          <w:rFonts w:ascii="Arial" w:eastAsia="Times New Roman" w:hAnsi="Arial" w:cs="Arial"/>
          <w:sz w:val="24"/>
          <w:szCs w:val="24"/>
          <w:lang w:eastAsia="ru-RU"/>
        </w:rPr>
        <w:t> настоящей статьи, незамедлительно направляют имеющиеся материалы в органы прокуратуры.</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60" w:name="000150"/>
      <w:bookmarkStart w:id="61" w:name="000123"/>
      <w:bookmarkEnd w:id="60"/>
      <w:bookmarkEnd w:id="61"/>
      <w:r w:rsidRPr="002100A7">
        <w:rPr>
          <w:rFonts w:ascii="Arial" w:eastAsia="Times New Roman" w:hAnsi="Arial" w:cs="Arial"/>
          <w:sz w:val="24"/>
          <w:szCs w:val="24"/>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68" w:anchor="100010" w:history="1">
        <w:r w:rsidRPr="002100A7">
          <w:rPr>
            <w:rStyle w:val="a3"/>
            <w:rFonts w:ascii="Arial" w:eastAsia="Times New Roman" w:hAnsi="Arial" w:cs="Arial"/>
            <w:color w:val="auto"/>
            <w:sz w:val="24"/>
            <w:szCs w:val="24"/>
            <w:lang w:eastAsia="ru-RU"/>
          </w:rPr>
          <w:t>законом</w:t>
        </w:r>
      </w:hyperlink>
      <w:r w:rsidRPr="002100A7">
        <w:rPr>
          <w:rFonts w:ascii="Arial" w:eastAsia="Times New Roman" w:hAnsi="Arial" w:cs="Arial"/>
          <w:sz w:val="24"/>
          <w:szCs w:val="24"/>
          <w:lang w:eastAsia="ru-RU"/>
        </w:rPr>
        <w:t> от 2 мая 2006 года N 59-ФЗ "О порядке рассмотрения обращений граждан Российской Федерации".</w:t>
      </w:r>
    </w:p>
    <w:p w:rsidR="00CD29CC" w:rsidRPr="002100A7" w:rsidRDefault="00201377" w:rsidP="00CD29CC">
      <w:pPr>
        <w:shd w:val="clear" w:color="auto" w:fill="FFFFFF"/>
        <w:spacing w:after="0" w:line="240" w:lineRule="auto"/>
        <w:jc w:val="both"/>
        <w:rPr>
          <w:rFonts w:ascii="Arial" w:eastAsia="Times New Roman" w:hAnsi="Arial" w:cs="Arial"/>
          <w:sz w:val="24"/>
          <w:szCs w:val="24"/>
          <w:lang w:eastAsia="ru-RU"/>
        </w:rPr>
      </w:pPr>
      <w:bookmarkStart w:id="62" w:name="000124"/>
      <w:bookmarkEnd w:id="62"/>
      <w:r w:rsidRPr="002100A7">
        <w:rPr>
          <w:rFonts w:ascii="Arial" w:eastAsia="Times New Roman" w:hAnsi="Arial" w:cs="Arial"/>
          <w:sz w:val="24"/>
          <w:szCs w:val="24"/>
          <w:lang w:eastAsia="ru-RU"/>
        </w:rPr>
        <w:t>Статья 5</w:t>
      </w:r>
      <w:r w:rsidR="00CD29CC" w:rsidRPr="002100A7">
        <w:rPr>
          <w:rFonts w:ascii="Arial" w:eastAsia="Times New Roman" w:hAnsi="Arial" w:cs="Arial"/>
          <w:sz w:val="24"/>
          <w:szCs w:val="24"/>
          <w:lang w:eastAsia="ru-RU"/>
        </w:rPr>
        <w:t>.3. Информационная система досудебного (внесудебного) обжалования</w:t>
      </w:r>
    </w:p>
    <w:p w:rsidR="00CD29CC" w:rsidRPr="002100A7" w:rsidRDefault="00CD29CC" w:rsidP="00CD29CC">
      <w:pPr>
        <w:shd w:val="clear" w:color="auto" w:fill="FFFFFF"/>
        <w:spacing w:after="0" w:line="240" w:lineRule="auto"/>
        <w:jc w:val="both"/>
        <w:rPr>
          <w:rFonts w:ascii="Arial" w:eastAsia="Times New Roman" w:hAnsi="Arial" w:cs="Arial"/>
          <w:sz w:val="24"/>
          <w:szCs w:val="24"/>
          <w:lang w:eastAsia="ru-RU"/>
        </w:rPr>
      </w:pPr>
      <w:bookmarkStart w:id="63" w:name="000125"/>
      <w:bookmarkEnd w:id="63"/>
      <w:r w:rsidRPr="002100A7">
        <w:rPr>
          <w:rFonts w:ascii="Arial" w:eastAsia="Times New Roman" w:hAnsi="Arial" w:cs="Arial"/>
          <w:sz w:val="24"/>
          <w:szCs w:val="24"/>
          <w:lang w:eastAsia="ru-RU"/>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w:t>
      </w:r>
      <w:r w:rsidRPr="002100A7">
        <w:rPr>
          <w:rFonts w:ascii="Arial" w:eastAsia="Times New Roman" w:hAnsi="Arial" w:cs="Arial"/>
          <w:sz w:val="24"/>
          <w:szCs w:val="24"/>
          <w:lang w:eastAsia="ru-RU"/>
        </w:rPr>
        <w:lastRenderedPageBreak/>
        <w:t>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CD0746" w:rsidRPr="002100A7" w:rsidRDefault="00CD0746" w:rsidP="00CD29CC">
      <w:pPr>
        <w:shd w:val="clear" w:color="auto" w:fill="FFFFFF"/>
        <w:spacing w:after="0" w:line="240" w:lineRule="auto"/>
        <w:jc w:val="both"/>
        <w:rPr>
          <w:rFonts w:ascii="Arial" w:eastAsia="Times New Roman" w:hAnsi="Arial" w:cs="Arial"/>
          <w:sz w:val="24"/>
          <w:szCs w:val="24"/>
          <w:lang w:eastAsia="ru-RU"/>
        </w:rPr>
      </w:pPr>
    </w:p>
    <w:p w:rsidR="00CD0746" w:rsidRPr="002100A7" w:rsidRDefault="00CD0746" w:rsidP="00CD0746">
      <w:pPr>
        <w:shd w:val="clear" w:color="auto" w:fill="FFFFFF"/>
        <w:spacing w:after="0" w:line="240" w:lineRule="auto"/>
        <w:jc w:val="right"/>
        <w:rPr>
          <w:rFonts w:ascii="Arial" w:eastAsia="Times New Roman" w:hAnsi="Arial" w:cs="Arial"/>
          <w:sz w:val="24"/>
          <w:szCs w:val="24"/>
          <w:lang w:eastAsia="ru-RU"/>
        </w:rPr>
      </w:pPr>
      <w:r w:rsidRPr="002100A7">
        <w:rPr>
          <w:rFonts w:ascii="Arial" w:eastAsia="Times New Roman" w:hAnsi="Arial" w:cs="Arial"/>
          <w:sz w:val="24"/>
          <w:szCs w:val="24"/>
          <w:lang w:eastAsia="ru-RU"/>
        </w:rPr>
        <w:t> Приложение № 1</w:t>
      </w:r>
    </w:p>
    <w:p w:rsidR="00CD0746" w:rsidRPr="002100A7" w:rsidRDefault="00CD0746" w:rsidP="00CD0746">
      <w:pPr>
        <w:shd w:val="clear" w:color="auto" w:fill="FFFFFF"/>
        <w:spacing w:before="120" w:after="0" w:line="240" w:lineRule="auto"/>
        <w:ind w:left="4678"/>
        <w:jc w:val="right"/>
        <w:rPr>
          <w:rFonts w:ascii="Arial" w:eastAsia="Times New Roman" w:hAnsi="Arial" w:cs="Arial"/>
          <w:sz w:val="24"/>
          <w:szCs w:val="24"/>
          <w:lang w:eastAsia="ru-RU"/>
        </w:rPr>
      </w:pPr>
      <w:proofErr w:type="gramStart"/>
      <w:r w:rsidRPr="002100A7">
        <w:rPr>
          <w:rFonts w:ascii="Arial" w:eastAsia="Times New Roman" w:hAnsi="Arial" w:cs="Arial"/>
          <w:sz w:val="24"/>
          <w:szCs w:val="24"/>
          <w:lang w:eastAsia="ru-RU"/>
        </w:rPr>
        <w:t>к  Административному</w:t>
      </w:r>
      <w:proofErr w:type="gramEnd"/>
      <w:r w:rsidRPr="002100A7">
        <w:rPr>
          <w:rFonts w:ascii="Arial" w:eastAsia="Times New Roman" w:hAnsi="Arial" w:cs="Arial"/>
          <w:sz w:val="24"/>
          <w:szCs w:val="24"/>
          <w:lang w:eastAsia="ru-RU"/>
        </w:rPr>
        <w:t xml:space="preserve"> регламенту</w:t>
      </w:r>
    </w:p>
    <w:p w:rsidR="00CD0746" w:rsidRPr="002100A7" w:rsidRDefault="00CD0746" w:rsidP="00CD0746">
      <w:pPr>
        <w:shd w:val="clear" w:color="auto" w:fill="FFFFFF"/>
        <w:spacing w:after="0" w:line="240" w:lineRule="auto"/>
        <w:ind w:left="4680"/>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ИНВЕСТИЦИОННОЕ НАМЕРЕНИЕ</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(примерная форма)</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1.Сведения об организации, представляющей инвестора</w:t>
      </w:r>
    </w:p>
    <w:tbl>
      <w:tblPr>
        <w:tblW w:w="9464"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5211"/>
        <w:gridCol w:w="4253"/>
      </w:tblGrid>
      <w:tr w:rsidR="00CD0746" w:rsidRPr="002100A7" w:rsidTr="00CD0746">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Полное наименование юридического лица</w:t>
            </w:r>
          </w:p>
        </w:tc>
        <w:tc>
          <w:tcPr>
            <w:tcW w:w="4253" w:type="dxa"/>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Дата и место регистрации</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ind w:right="976"/>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Юридический адрес</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Почтовый адрес</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Основной вид деятельности</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bl>
    <w:p w:rsidR="00CD0746" w:rsidRPr="002100A7" w:rsidRDefault="00CD0746" w:rsidP="00CD0746">
      <w:pPr>
        <w:shd w:val="clear" w:color="auto" w:fill="FFFFFF"/>
        <w:spacing w:after="0" w:line="240" w:lineRule="auto"/>
        <w:ind w:left="360"/>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2.Сведения об организации инвесторе (заказчике)</w:t>
      </w:r>
    </w:p>
    <w:tbl>
      <w:tblPr>
        <w:tblW w:w="9464"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5211"/>
        <w:gridCol w:w="4253"/>
      </w:tblGrid>
      <w:tr w:rsidR="00CD0746" w:rsidRPr="002100A7" w:rsidTr="00CD0746">
        <w:tc>
          <w:tcPr>
            <w:tcW w:w="5211" w:type="dxa"/>
            <w:tcBorders>
              <w:top w:val="single" w:sz="8" w:space="0" w:color="auto"/>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Полное наименование юридического лица</w:t>
            </w:r>
          </w:p>
        </w:tc>
        <w:tc>
          <w:tcPr>
            <w:tcW w:w="4253" w:type="dxa"/>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Дата и место регистрации</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Юридический адрес</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Почтовый адрес</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Собственники организации</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Основной вид деятельности</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Годовой оборот организации</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Численность сотрудников</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Потребители продукции</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5211"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Проекты, реализованные в России</w:t>
            </w:r>
          </w:p>
        </w:tc>
        <w:tc>
          <w:tcPr>
            <w:tcW w:w="425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bl>
    <w:p w:rsidR="00CD0746" w:rsidRPr="002100A7" w:rsidRDefault="00CD0746" w:rsidP="00CD0746">
      <w:pPr>
        <w:shd w:val="clear" w:color="auto" w:fill="FFFFFF"/>
        <w:spacing w:after="0" w:line="240" w:lineRule="auto"/>
        <w:ind w:left="360"/>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3.Руководитель проекта и контактные лица</w:t>
      </w:r>
    </w:p>
    <w:tbl>
      <w:tblPr>
        <w:tblW w:w="9464"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2392"/>
        <w:gridCol w:w="2393"/>
        <w:gridCol w:w="2393"/>
        <w:gridCol w:w="2286"/>
      </w:tblGrid>
      <w:tr w:rsidR="00CD0746" w:rsidRPr="002100A7" w:rsidTr="00CD0746">
        <w:tc>
          <w:tcPr>
            <w:tcW w:w="2392" w:type="dxa"/>
            <w:tcBorders>
              <w:top w:val="single" w:sz="8" w:space="0" w:color="auto"/>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ФИО</w:t>
            </w:r>
          </w:p>
        </w:tc>
        <w:tc>
          <w:tcPr>
            <w:tcW w:w="2393" w:type="dxa"/>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Должность</w:t>
            </w:r>
          </w:p>
        </w:tc>
        <w:tc>
          <w:tcPr>
            <w:tcW w:w="2393" w:type="dxa"/>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Почтовый адрес</w:t>
            </w:r>
          </w:p>
        </w:tc>
        <w:tc>
          <w:tcPr>
            <w:tcW w:w="2286" w:type="dxa"/>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Телефон, факс,</w:t>
            </w:r>
          </w:p>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e-</w:t>
            </w:r>
            <w:proofErr w:type="spellStart"/>
            <w:r w:rsidRPr="002100A7">
              <w:rPr>
                <w:rFonts w:ascii="Arial" w:eastAsia="Times New Roman" w:hAnsi="Arial" w:cs="Arial"/>
                <w:bCs/>
                <w:sz w:val="24"/>
                <w:szCs w:val="24"/>
                <w:lang w:eastAsia="ru-RU"/>
              </w:rPr>
              <w:t>mail</w:t>
            </w:r>
            <w:proofErr w:type="spellEnd"/>
          </w:p>
        </w:tc>
      </w:tr>
      <w:tr w:rsidR="00CD0746" w:rsidRPr="002100A7" w:rsidTr="00CD0746">
        <w:tc>
          <w:tcPr>
            <w:tcW w:w="2392"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286"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2392"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286"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bl>
    <w:p w:rsidR="00CD0746" w:rsidRPr="002100A7" w:rsidRDefault="00CD0746" w:rsidP="00CD0746">
      <w:pPr>
        <w:shd w:val="clear" w:color="auto" w:fill="FFFFFF"/>
        <w:spacing w:after="0" w:line="240" w:lineRule="auto"/>
        <w:ind w:left="360"/>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ind w:left="360"/>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4. Суть проекта</w:t>
      </w:r>
    </w:p>
    <w:tbl>
      <w:tblPr>
        <w:tblW w:w="9464"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4785"/>
        <w:gridCol w:w="4679"/>
      </w:tblGrid>
      <w:tr w:rsidR="00CD0746" w:rsidRPr="002100A7" w:rsidTr="00CD0746">
        <w:tc>
          <w:tcPr>
            <w:tcW w:w="946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9464" w:type="dxa"/>
            <w:gridSpan w:val="2"/>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9464" w:type="dxa"/>
            <w:gridSpan w:val="2"/>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4785"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Стадия проработки проекта</w:t>
            </w:r>
          </w:p>
        </w:tc>
        <w:tc>
          <w:tcPr>
            <w:tcW w:w="4679"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bl>
    <w:p w:rsidR="00CD0746" w:rsidRPr="002100A7" w:rsidRDefault="00CD0746" w:rsidP="00CD0746">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ru-RU"/>
        </w:rPr>
      </w:pPr>
      <w:r w:rsidRPr="002100A7">
        <w:rPr>
          <w:rFonts w:ascii="Arial" w:eastAsia="Times New Roman" w:hAnsi="Arial" w:cs="Arial"/>
          <w:bCs/>
          <w:sz w:val="24"/>
          <w:szCs w:val="24"/>
          <w:lang w:eastAsia="ru-RU"/>
        </w:rPr>
        <w:t>Рамочные показатели проекта</w:t>
      </w:r>
    </w:p>
    <w:tbl>
      <w:tblPr>
        <w:tblW w:w="7572" w:type="dxa"/>
        <w:shd w:val="clear" w:color="auto" w:fill="FFFFFF"/>
        <w:tblLook w:val="04A0" w:firstRow="1" w:lastRow="0" w:firstColumn="1" w:lastColumn="0" w:noHBand="0" w:noVBand="1"/>
      </w:tblPr>
      <w:tblGrid>
        <w:gridCol w:w="5192"/>
        <w:gridCol w:w="707"/>
        <w:gridCol w:w="819"/>
        <w:gridCol w:w="442"/>
        <w:gridCol w:w="911"/>
        <w:gridCol w:w="1264"/>
      </w:tblGrid>
      <w:tr w:rsidR="002100A7" w:rsidRPr="002100A7" w:rsidTr="00CD0746">
        <w:tc>
          <w:tcPr>
            <w:tcW w:w="4619" w:type="dxa"/>
            <w:tcBorders>
              <w:top w:val="single" w:sz="8" w:space="0" w:color="auto"/>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Наименование создаваемого предприятия</w:t>
            </w:r>
          </w:p>
        </w:tc>
        <w:tc>
          <w:tcPr>
            <w:tcW w:w="4845" w:type="dxa"/>
            <w:gridSpan w:val="5"/>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Предполагаемое месторасположение предприятия</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Выпускаемая продукция (оказываемые услуги)</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Возможные регионы сбыта продукции</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Планируемый объем инвестиций</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rPr>
          <w:trHeight w:val="320"/>
        </w:trPr>
        <w:tc>
          <w:tcPr>
            <w:tcW w:w="4619" w:type="dxa"/>
            <w:vMerge w:val="restart"/>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lastRenderedPageBreak/>
              <w:t>Формы инвестиций (указать в соответствии с приведенной ниже классификацией):</w:t>
            </w:r>
          </w:p>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bCs/>
                <w:sz w:val="24"/>
                <w:szCs w:val="24"/>
                <w:lang w:eastAsia="ru-RU"/>
              </w:rPr>
              <w:t>по основным целя</w:t>
            </w:r>
            <w:bookmarkStart w:id="64" w:name="_GoBack"/>
            <w:bookmarkEnd w:id="64"/>
            <w:r w:rsidRPr="002100A7">
              <w:rPr>
                <w:rFonts w:ascii="Arial" w:eastAsia="Times New Roman" w:hAnsi="Arial" w:cs="Arial"/>
                <w:bCs/>
                <w:sz w:val="24"/>
                <w:szCs w:val="24"/>
                <w:lang w:eastAsia="ru-RU"/>
              </w:rPr>
              <w:t>м инвестирования</w:t>
            </w:r>
          </w:p>
          <w:p w:rsidR="00CD0746" w:rsidRPr="002100A7" w:rsidRDefault="00CD0746" w:rsidP="00CD0746">
            <w:pPr>
              <w:numPr>
                <w:ilvl w:val="0"/>
                <w:numId w:val="4"/>
              </w:numPr>
              <w:spacing w:after="0" w:line="240" w:lineRule="auto"/>
              <w:ind w:left="1080"/>
              <w:rPr>
                <w:rFonts w:ascii="Arial" w:eastAsia="Times New Roman" w:hAnsi="Arial" w:cs="Arial"/>
                <w:sz w:val="24"/>
                <w:szCs w:val="24"/>
                <w:lang w:eastAsia="ru-RU"/>
              </w:rPr>
            </w:pPr>
            <w:hyperlink r:id="rId69" w:tooltip="Прямые инвестиции" w:history="1">
              <w:r w:rsidRPr="002100A7">
                <w:rPr>
                  <w:rFonts w:ascii="Arial" w:eastAsia="Times New Roman" w:hAnsi="Arial" w:cs="Arial"/>
                  <w:bCs/>
                  <w:sz w:val="24"/>
                  <w:szCs w:val="24"/>
                  <w:u w:val="single"/>
                  <w:lang w:eastAsia="ru-RU"/>
                </w:rPr>
                <w:t>прямые инвестиции</w:t>
              </w:r>
            </w:hyperlink>
            <w:r w:rsidRPr="002100A7">
              <w:rPr>
                <w:rFonts w:ascii="Arial" w:eastAsia="Times New Roman" w:hAnsi="Arial" w:cs="Arial"/>
                <w:sz w:val="24"/>
                <w:szCs w:val="24"/>
                <w:lang w:eastAsia="ru-RU"/>
              </w:rPr>
              <w:t> (к прямым инвестициям относятся </w:t>
            </w:r>
            <w:hyperlink r:id="rId70" w:tooltip="Инвестиции" w:history="1">
              <w:r w:rsidRPr="002100A7">
                <w:rPr>
                  <w:rFonts w:ascii="Arial" w:eastAsia="Times New Roman" w:hAnsi="Arial" w:cs="Arial"/>
                  <w:sz w:val="24"/>
                  <w:szCs w:val="24"/>
                  <w:u w:val="single"/>
                  <w:lang w:eastAsia="ru-RU"/>
                </w:rPr>
                <w:t>инвестиции</w:t>
              </w:r>
            </w:hyperlink>
            <w:r w:rsidRPr="002100A7">
              <w:rPr>
                <w:rFonts w:ascii="Arial" w:eastAsia="Times New Roman" w:hAnsi="Arial" w:cs="Arial"/>
                <w:sz w:val="24"/>
                <w:szCs w:val="24"/>
                <w:lang w:eastAsia="ru-RU"/>
              </w:rPr>
              <w:t>, в результате которых </w:t>
            </w:r>
            <w:hyperlink r:id="rId71" w:tooltip="Инвестор" w:history="1">
              <w:r w:rsidRPr="002100A7">
                <w:rPr>
                  <w:rFonts w:ascii="Arial" w:eastAsia="Times New Roman" w:hAnsi="Arial" w:cs="Arial"/>
                  <w:sz w:val="24"/>
                  <w:szCs w:val="24"/>
                  <w:u w:val="single"/>
                  <w:lang w:eastAsia="ru-RU"/>
                </w:rPr>
                <w:t>инвестор</w:t>
              </w:r>
            </w:hyperlink>
            <w:r w:rsidRPr="002100A7">
              <w:rPr>
                <w:rFonts w:ascii="Arial" w:eastAsia="Times New Roman" w:hAnsi="Arial" w:cs="Arial"/>
                <w:sz w:val="24"/>
                <w:szCs w:val="24"/>
                <w:lang w:eastAsia="ru-RU"/>
              </w:rPr>
              <w:t> получает долю в </w:t>
            </w:r>
            <w:hyperlink r:id="rId72" w:tooltip="Уставный капитал" w:history="1">
              <w:r w:rsidRPr="002100A7">
                <w:rPr>
                  <w:rFonts w:ascii="Arial" w:eastAsia="Times New Roman" w:hAnsi="Arial" w:cs="Arial"/>
                  <w:sz w:val="24"/>
                  <w:szCs w:val="24"/>
                  <w:u w:val="single"/>
                  <w:lang w:eastAsia="ru-RU"/>
                </w:rPr>
                <w:t>уставном капитале</w:t>
              </w:r>
            </w:hyperlink>
            <w:r w:rsidRPr="002100A7">
              <w:rPr>
                <w:rFonts w:ascii="Arial" w:eastAsia="Times New Roman" w:hAnsi="Arial" w:cs="Arial"/>
                <w:sz w:val="24"/>
                <w:szCs w:val="24"/>
                <w:lang w:eastAsia="ru-RU"/>
              </w:rPr>
              <w:t> </w:t>
            </w:r>
            <w:hyperlink r:id="rId73" w:tooltip="Предприятие" w:history="1">
              <w:r w:rsidRPr="002100A7">
                <w:rPr>
                  <w:rFonts w:ascii="Arial" w:eastAsia="Times New Roman" w:hAnsi="Arial" w:cs="Arial"/>
                  <w:sz w:val="24"/>
                  <w:szCs w:val="24"/>
                  <w:u w:val="single"/>
                  <w:lang w:eastAsia="ru-RU"/>
                </w:rPr>
                <w:t>предприятия</w:t>
              </w:r>
            </w:hyperlink>
            <w:r w:rsidRPr="002100A7">
              <w:rPr>
                <w:rFonts w:ascii="Arial" w:eastAsia="Times New Roman" w:hAnsi="Arial" w:cs="Arial"/>
                <w:sz w:val="24"/>
                <w:szCs w:val="24"/>
                <w:lang w:eastAsia="ru-RU"/>
              </w:rPr>
              <w:t> не менее 10 %;</w:t>
            </w:r>
          </w:p>
          <w:p w:rsidR="00CD0746" w:rsidRPr="002100A7" w:rsidRDefault="00CD0746" w:rsidP="00CD0746">
            <w:pPr>
              <w:numPr>
                <w:ilvl w:val="0"/>
                <w:numId w:val="4"/>
              </w:numPr>
              <w:spacing w:after="0" w:line="240" w:lineRule="auto"/>
              <w:ind w:left="1080"/>
              <w:rPr>
                <w:rFonts w:ascii="Arial" w:eastAsia="Times New Roman" w:hAnsi="Arial" w:cs="Arial"/>
                <w:sz w:val="24"/>
                <w:szCs w:val="24"/>
                <w:lang w:eastAsia="ru-RU"/>
              </w:rPr>
            </w:pPr>
            <w:hyperlink r:id="rId74" w:tooltip="Портфельные инвестиции" w:history="1">
              <w:r w:rsidRPr="002100A7">
                <w:rPr>
                  <w:rFonts w:ascii="Arial" w:eastAsia="Times New Roman" w:hAnsi="Arial" w:cs="Arial"/>
                  <w:bCs/>
                  <w:sz w:val="24"/>
                  <w:szCs w:val="24"/>
                  <w:u w:val="single"/>
                  <w:lang w:eastAsia="ru-RU"/>
                </w:rPr>
                <w:t>портфельные инвестиции</w:t>
              </w:r>
            </w:hyperlink>
            <w:r w:rsidRPr="002100A7">
              <w:rPr>
                <w:rFonts w:ascii="Arial" w:eastAsia="Times New Roman" w:hAnsi="Arial" w:cs="Arial"/>
                <w:sz w:val="24"/>
                <w:szCs w:val="24"/>
                <w:lang w:eastAsia="ru-RU"/>
              </w:rPr>
              <w:t> (</w:t>
            </w:r>
            <w:hyperlink r:id="rId75" w:tooltip="Инвестиции" w:history="1">
              <w:r w:rsidRPr="002100A7">
                <w:rPr>
                  <w:rFonts w:ascii="Arial" w:eastAsia="Times New Roman" w:hAnsi="Arial" w:cs="Arial"/>
                  <w:sz w:val="24"/>
                  <w:szCs w:val="24"/>
                  <w:u w:val="single"/>
                  <w:lang w:eastAsia="ru-RU"/>
                </w:rPr>
                <w:t>инвестиции</w:t>
              </w:r>
            </w:hyperlink>
            <w:r w:rsidRPr="002100A7">
              <w:rPr>
                <w:rFonts w:ascii="Arial" w:eastAsia="Times New Roman" w:hAnsi="Arial" w:cs="Arial"/>
                <w:sz w:val="24"/>
                <w:szCs w:val="24"/>
                <w:lang w:eastAsia="ru-RU"/>
              </w:rPr>
              <w:t> в </w:t>
            </w:r>
            <w:hyperlink r:id="rId76" w:tooltip="Ценные бумаги" w:history="1">
              <w:r w:rsidRPr="002100A7">
                <w:rPr>
                  <w:rFonts w:ascii="Arial" w:eastAsia="Times New Roman" w:hAnsi="Arial" w:cs="Arial"/>
                  <w:sz w:val="24"/>
                  <w:szCs w:val="24"/>
                  <w:u w:val="single"/>
                  <w:lang w:eastAsia="ru-RU"/>
                </w:rPr>
                <w:t>ценные бумаги</w:t>
              </w:r>
            </w:hyperlink>
            <w:r w:rsidRPr="002100A7">
              <w:rPr>
                <w:rFonts w:ascii="Arial" w:eastAsia="Times New Roman" w:hAnsi="Arial" w:cs="Arial"/>
                <w:sz w:val="24"/>
                <w:szCs w:val="24"/>
                <w:lang w:eastAsia="ru-RU"/>
              </w:rPr>
              <w:t>, формируемые в виде </w:t>
            </w:r>
            <w:hyperlink r:id="rId77" w:tooltip="Портфель (финансы)" w:history="1">
              <w:r w:rsidRPr="002100A7">
                <w:rPr>
                  <w:rFonts w:ascii="Arial" w:eastAsia="Times New Roman" w:hAnsi="Arial" w:cs="Arial"/>
                  <w:sz w:val="24"/>
                  <w:szCs w:val="24"/>
                  <w:u w:val="single"/>
                  <w:lang w:eastAsia="ru-RU"/>
                </w:rPr>
                <w:t>портфеля</w:t>
              </w:r>
            </w:hyperlink>
            <w:r w:rsidRPr="002100A7">
              <w:rPr>
                <w:rFonts w:ascii="Arial" w:eastAsia="Times New Roman" w:hAnsi="Arial" w:cs="Arial"/>
                <w:sz w:val="24"/>
                <w:szCs w:val="24"/>
                <w:lang w:eastAsia="ru-RU"/>
              </w:rPr>
              <w:t> ценных бумаг). Портфельные инвестиции представляют собой пассивное владение ценными бумагами, например </w:t>
            </w:r>
            <w:hyperlink r:id="rId78" w:tooltip="Акция (финансы)" w:history="1">
              <w:r w:rsidRPr="002100A7">
                <w:rPr>
                  <w:rFonts w:ascii="Arial" w:eastAsia="Times New Roman" w:hAnsi="Arial" w:cs="Arial"/>
                  <w:sz w:val="24"/>
                  <w:szCs w:val="24"/>
                  <w:u w:val="single"/>
                  <w:lang w:eastAsia="ru-RU"/>
                </w:rPr>
                <w:t>акциями</w:t>
              </w:r>
            </w:hyperlink>
            <w:r w:rsidRPr="002100A7">
              <w:rPr>
                <w:rFonts w:ascii="Arial" w:eastAsia="Times New Roman" w:hAnsi="Arial" w:cs="Arial"/>
                <w:sz w:val="24"/>
                <w:szCs w:val="24"/>
                <w:lang w:eastAsia="ru-RU"/>
              </w:rPr>
              <w:t> компаний, </w:t>
            </w:r>
            <w:hyperlink r:id="rId79" w:tooltip="Облигация" w:history="1">
              <w:r w:rsidRPr="002100A7">
                <w:rPr>
                  <w:rFonts w:ascii="Arial" w:eastAsia="Times New Roman" w:hAnsi="Arial" w:cs="Arial"/>
                  <w:sz w:val="24"/>
                  <w:szCs w:val="24"/>
                  <w:u w:val="single"/>
                  <w:lang w:eastAsia="ru-RU"/>
                </w:rPr>
                <w:t>облигациями</w:t>
              </w:r>
            </w:hyperlink>
            <w:r w:rsidRPr="002100A7">
              <w:rPr>
                <w:rFonts w:ascii="Arial" w:eastAsia="Times New Roman" w:hAnsi="Arial" w:cs="Arial"/>
                <w:sz w:val="24"/>
                <w:szCs w:val="24"/>
                <w:lang w:eastAsia="ru-RU"/>
              </w:rPr>
              <w:t> и пр., и не предусматривает со стороны </w:t>
            </w:r>
            <w:hyperlink r:id="rId80" w:tooltip="Инвестор" w:history="1">
              <w:r w:rsidRPr="002100A7">
                <w:rPr>
                  <w:rFonts w:ascii="Arial" w:eastAsia="Times New Roman" w:hAnsi="Arial" w:cs="Arial"/>
                  <w:sz w:val="24"/>
                  <w:szCs w:val="24"/>
                  <w:u w:val="single"/>
                  <w:lang w:eastAsia="ru-RU"/>
                </w:rPr>
                <w:t>инвестора</w:t>
              </w:r>
            </w:hyperlink>
            <w:r w:rsidRPr="002100A7">
              <w:rPr>
                <w:rFonts w:ascii="Arial" w:eastAsia="Times New Roman" w:hAnsi="Arial" w:cs="Arial"/>
                <w:sz w:val="24"/>
                <w:szCs w:val="24"/>
                <w:lang w:eastAsia="ru-RU"/>
              </w:rPr>
              <w:t> участия в оперативном управлении предприятием, выпустившим ценные бумаги.</w:t>
            </w:r>
          </w:p>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bCs/>
                <w:sz w:val="24"/>
                <w:szCs w:val="24"/>
                <w:lang w:eastAsia="ru-RU"/>
              </w:rPr>
              <w:t>по срокам вложения</w:t>
            </w:r>
          </w:p>
          <w:p w:rsidR="00CD0746" w:rsidRPr="002100A7" w:rsidRDefault="00CD0746" w:rsidP="00CD0746">
            <w:pPr>
              <w:numPr>
                <w:ilvl w:val="0"/>
                <w:numId w:val="5"/>
              </w:numPr>
              <w:spacing w:after="0" w:line="240" w:lineRule="auto"/>
              <w:ind w:left="1080"/>
              <w:rPr>
                <w:rFonts w:ascii="Arial" w:eastAsia="Times New Roman" w:hAnsi="Arial" w:cs="Arial"/>
                <w:sz w:val="24"/>
                <w:szCs w:val="24"/>
                <w:lang w:eastAsia="ru-RU"/>
              </w:rPr>
            </w:pPr>
            <w:r w:rsidRPr="002100A7">
              <w:rPr>
                <w:rFonts w:ascii="Arial" w:eastAsia="Times New Roman" w:hAnsi="Arial" w:cs="Arial"/>
                <w:sz w:val="24"/>
                <w:szCs w:val="24"/>
                <w:lang w:eastAsia="ru-RU"/>
              </w:rPr>
              <w:t>краткосрочные (до одного года);</w:t>
            </w:r>
          </w:p>
          <w:p w:rsidR="00CD0746" w:rsidRPr="002100A7" w:rsidRDefault="00CD0746" w:rsidP="00CD0746">
            <w:pPr>
              <w:numPr>
                <w:ilvl w:val="0"/>
                <w:numId w:val="5"/>
              </w:numPr>
              <w:spacing w:after="0" w:line="240" w:lineRule="auto"/>
              <w:ind w:left="1080"/>
              <w:rPr>
                <w:rFonts w:ascii="Arial" w:eastAsia="Times New Roman" w:hAnsi="Arial" w:cs="Arial"/>
                <w:sz w:val="24"/>
                <w:szCs w:val="24"/>
                <w:lang w:eastAsia="ru-RU"/>
              </w:rPr>
            </w:pPr>
            <w:r w:rsidRPr="002100A7">
              <w:rPr>
                <w:rFonts w:ascii="Arial" w:eastAsia="Times New Roman" w:hAnsi="Arial" w:cs="Arial"/>
                <w:sz w:val="24"/>
                <w:szCs w:val="24"/>
                <w:lang w:eastAsia="ru-RU"/>
              </w:rPr>
              <w:t>среднесрочные (1-3 года);</w:t>
            </w:r>
          </w:p>
          <w:p w:rsidR="00CD0746" w:rsidRPr="002100A7" w:rsidRDefault="00CD0746" w:rsidP="00CD0746">
            <w:pPr>
              <w:numPr>
                <w:ilvl w:val="0"/>
                <w:numId w:val="5"/>
              </w:numPr>
              <w:spacing w:after="0" w:line="240" w:lineRule="auto"/>
              <w:ind w:left="1080"/>
              <w:rPr>
                <w:rFonts w:ascii="Arial" w:eastAsia="Times New Roman" w:hAnsi="Arial" w:cs="Arial"/>
                <w:sz w:val="24"/>
                <w:szCs w:val="24"/>
                <w:lang w:eastAsia="ru-RU"/>
              </w:rPr>
            </w:pPr>
            <w:r w:rsidRPr="002100A7">
              <w:rPr>
                <w:rFonts w:ascii="Arial" w:eastAsia="Times New Roman" w:hAnsi="Arial" w:cs="Arial"/>
                <w:sz w:val="24"/>
                <w:szCs w:val="24"/>
                <w:lang w:eastAsia="ru-RU"/>
              </w:rPr>
              <w:t>долгосрочные (свыше 3-5 лет).</w:t>
            </w:r>
          </w:p>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bCs/>
                <w:sz w:val="24"/>
                <w:szCs w:val="24"/>
                <w:lang w:eastAsia="ru-RU"/>
              </w:rPr>
              <w:t>по форме собственности на инвестиционные ресурсы</w:t>
            </w:r>
          </w:p>
          <w:p w:rsidR="00CD0746" w:rsidRPr="002100A7" w:rsidRDefault="00CD0746" w:rsidP="00CD0746">
            <w:pPr>
              <w:numPr>
                <w:ilvl w:val="0"/>
                <w:numId w:val="6"/>
              </w:numPr>
              <w:spacing w:after="0" w:line="240" w:lineRule="auto"/>
              <w:ind w:left="1080"/>
              <w:rPr>
                <w:rFonts w:ascii="Arial" w:eastAsia="Times New Roman" w:hAnsi="Arial" w:cs="Arial"/>
                <w:sz w:val="24"/>
                <w:szCs w:val="24"/>
                <w:lang w:eastAsia="ru-RU"/>
              </w:rPr>
            </w:pPr>
            <w:hyperlink r:id="rId81" w:tooltip="Частные капиталовложения" w:history="1">
              <w:r w:rsidRPr="002100A7">
                <w:rPr>
                  <w:rFonts w:ascii="Arial" w:eastAsia="Times New Roman" w:hAnsi="Arial" w:cs="Arial"/>
                  <w:sz w:val="24"/>
                  <w:szCs w:val="24"/>
                  <w:u w:val="single"/>
                  <w:lang w:eastAsia="ru-RU"/>
                </w:rPr>
                <w:t>частные</w:t>
              </w:r>
            </w:hyperlink>
            <w:r w:rsidRPr="002100A7">
              <w:rPr>
                <w:rFonts w:ascii="Arial" w:eastAsia="Times New Roman" w:hAnsi="Arial" w:cs="Arial"/>
                <w:sz w:val="24"/>
                <w:szCs w:val="24"/>
                <w:lang w:eastAsia="ru-RU"/>
              </w:rPr>
              <w:t>;</w:t>
            </w:r>
          </w:p>
          <w:p w:rsidR="00CD0746" w:rsidRPr="002100A7" w:rsidRDefault="00CD0746" w:rsidP="00CD0746">
            <w:pPr>
              <w:numPr>
                <w:ilvl w:val="0"/>
                <w:numId w:val="6"/>
              </w:numPr>
              <w:spacing w:after="0" w:line="240" w:lineRule="auto"/>
              <w:ind w:left="1080"/>
              <w:rPr>
                <w:rFonts w:ascii="Arial" w:eastAsia="Times New Roman" w:hAnsi="Arial" w:cs="Arial"/>
                <w:sz w:val="24"/>
                <w:szCs w:val="24"/>
                <w:lang w:eastAsia="ru-RU"/>
              </w:rPr>
            </w:pPr>
            <w:r w:rsidRPr="002100A7">
              <w:rPr>
                <w:rFonts w:ascii="Arial" w:eastAsia="Times New Roman" w:hAnsi="Arial" w:cs="Arial"/>
                <w:sz w:val="24"/>
                <w:szCs w:val="24"/>
                <w:lang w:eastAsia="ru-RU"/>
              </w:rPr>
              <w:t>государственные;</w:t>
            </w:r>
          </w:p>
          <w:p w:rsidR="00CD0746" w:rsidRPr="002100A7" w:rsidRDefault="00CD0746" w:rsidP="00CD0746">
            <w:pPr>
              <w:numPr>
                <w:ilvl w:val="0"/>
                <w:numId w:val="6"/>
              </w:numPr>
              <w:spacing w:after="0" w:line="240" w:lineRule="auto"/>
              <w:ind w:left="1080"/>
              <w:rPr>
                <w:rFonts w:ascii="Arial" w:eastAsia="Times New Roman" w:hAnsi="Arial" w:cs="Arial"/>
                <w:sz w:val="24"/>
                <w:szCs w:val="24"/>
                <w:lang w:eastAsia="ru-RU"/>
              </w:rPr>
            </w:pPr>
            <w:hyperlink r:id="rId82" w:tooltip="Иностранные инвестиции" w:history="1">
              <w:r w:rsidRPr="002100A7">
                <w:rPr>
                  <w:rFonts w:ascii="Arial" w:eastAsia="Times New Roman" w:hAnsi="Arial" w:cs="Arial"/>
                  <w:sz w:val="24"/>
                  <w:szCs w:val="24"/>
                  <w:u w:val="single"/>
                  <w:lang w:eastAsia="ru-RU"/>
                </w:rPr>
                <w:t>иностранные</w:t>
              </w:r>
            </w:hyperlink>
            <w:r w:rsidRPr="002100A7">
              <w:rPr>
                <w:rFonts w:ascii="Arial" w:eastAsia="Times New Roman" w:hAnsi="Arial" w:cs="Arial"/>
                <w:sz w:val="24"/>
                <w:szCs w:val="24"/>
                <w:lang w:eastAsia="ru-RU"/>
              </w:rPr>
              <w:t>;</w:t>
            </w:r>
          </w:p>
          <w:p w:rsidR="00CD0746" w:rsidRPr="002100A7" w:rsidRDefault="00CD0746" w:rsidP="00CD0746">
            <w:pPr>
              <w:numPr>
                <w:ilvl w:val="0"/>
                <w:numId w:val="6"/>
              </w:numPr>
              <w:spacing w:after="0" w:line="240" w:lineRule="auto"/>
              <w:ind w:left="1080"/>
              <w:rPr>
                <w:rFonts w:ascii="Arial" w:eastAsia="Times New Roman" w:hAnsi="Arial" w:cs="Arial"/>
                <w:sz w:val="24"/>
                <w:szCs w:val="24"/>
                <w:lang w:eastAsia="ru-RU"/>
              </w:rPr>
            </w:pPr>
            <w:r w:rsidRPr="002100A7">
              <w:rPr>
                <w:rFonts w:ascii="Arial" w:eastAsia="Times New Roman" w:hAnsi="Arial" w:cs="Arial"/>
                <w:sz w:val="24"/>
                <w:szCs w:val="24"/>
                <w:lang w:eastAsia="ru-RU"/>
              </w:rPr>
              <w:t>смешанные.</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по основным целям-</w:t>
            </w:r>
          </w:p>
        </w:tc>
      </w:tr>
      <w:tr w:rsidR="002100A7" w:rsidRPr="002100A7" w:rsidTr="00CD0746">
        <w:trPr>
          <w:trHeight w:val="3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по срокам вложения-</w:t>
            </w:r>
          </w:p>
        </w:tc>
      </w:tr>
      <w:tr w:rsidR="002100A7" w:rsidRPr="002100A7" w:rsidTr="00CD0746">
        <w:trPr>
          <w:trHeight w:val="3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по форме собственности на инвестиционные ресурсы-</w:t>
            </w:r>
          </w:p>
        </w:tc>
      </w:tr>
      <w:tr w:rsidR="002100A7" w:rsidRPr="002100A7" w:rsidTr="00CD0746">
        <w:trPr>
          <w:trHeight w:val="901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Источники финансирования намечаемой деятельности (собственные, заёмные средства)</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Количество занятых работников</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ind w:left="708"/>
              <w:rPr>
                <w:rFonts w:ascii="Arial" w:eastAsia="Times New Roman" w:hAnsi="Arial" w:cs="Arial"/>
                <w:sz w:val="24"/>
                <w:szCs w:val="24"/>
                <w:lang w:eastAsia="ru-RU"/>
              </w:rPr>
            </w:pPr>
            <w:r w:rsidRPr="002100A7">
              <w:rPr>
                <w:rFonts w:ascii="Arial" w:eastAsia="Times New Roman" w:hAnsi="Arial" w:cs="Arial"/>
                <w:sz w:val="24"/>
                <w:szCs w:val="24"/>
                <w:lang w:eastAsia="ru-RU"/>
              </w:rPr>
              <w:t>в том числе иностранных работников</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Потребность предприятия в сырье и материалах (объёмы), использование местных сырьевых ресурсов (возможность, объёмы)</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Срок ввода в эксплуатацию</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1-я очередь</w:t>
            </w:r>
          </w:p>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2-я очередь и т.д.</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Срок строительства</w:t>
            </w:r>
          </w:p>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1-я очередь</w:t>
            </w:r>
          </w:p>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2-я очередь и т.д.</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lastRenderedPageBreak/>
              <w:t>Срок выхода на полную производственную мощность</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Класс опасности намечаемой деятельности</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Размер санитарно-защитной зоны</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Годовой оборот, при выходе на полную производственную мощность</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Возможное влияние предприятия на окружающую среду</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Виды воздействия на компоненты окружающей среды</w:t>
            </w:r>
          </w:p>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vMerge w:val="restart"/>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563"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Наименование </w:t>
            </w:r>
            <w:proofErr w:type="spellStart"/>
            <w:r w:rsidRPr="002100A7">
              <w:rPr>
                <w:rFonts w:ascii="Arial" w:eastAsia="Times New Roman" w:hAnsi="Arial" w:cs="Arial"/>
                <w:sz w:val="24"/>
                <w:szCs w:val="24"/>
                <w:lang w:eastAsia="ru-RU"/>
              </w:rPr>
              <w:t>ингридиентов</w:t>
            </w:r>
            <w:proofErr w:type="spellEnd"/>
            <w:r w:rsidRPr="002100A7">
              <w:rPr>
                <w:rFonts w:ascii="Arial" w:eastAsia="Times New Roman" w:hAnsi="Arial" w:cs="Arial"/>
                <w:sz w:val="24"/>
                <w:szCs w:val="24"/>
                <w:lang w:eastAsia="ru-RU"/>
              </w:rPr>
              <w:t>-загрязнителей</w:t>
            </w:r>
          </w:p>
        </w:tc>
        <w:tc>
          <w:tcPr>
            <w:tcW w:w="2282" w:type="dxa"/>
            <w:gridSpan w:val="2"/>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Количество загрязняющих веществ (тонн в год)</w:t>
            </w:r>
          </w:p>
        </w:tc>
      </w:tr>
      <w:tr w:rsidR="002100A7" w:rsidRPr="002100A7" w:rsidTr="00CD074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2563"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282" w:type="dxa"/>
            <w:gridSpan w:val="2"/>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2563"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282" w:type="dxa"/>
            <w:gridSpan w:val="2"/>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Отходы производства</w:t>
            </w:r>
          </w:p>
        </w:tc>
      </w:tr>
      <w:tr w:rsidR="002100A7" w:rsidRPr="002100A7" w:rsidTr="00CD074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984"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виды</w:t>
            </w:r>
          </w:p>
        </w:tc>
        <w:tc>
          <w:tcPr>
            <w:tcW w:w="1085"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объем</w:t>
            </w:r>
          </w:p>
        </w:tc>
        <w:tc>
          <w:tcPr>
            <w:tcW w:w="1694" w:type="dxa"/>
            <w:gridSpan w:val="2"/>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токсичность</w:t>
            </w:r>
          </w:p>
        </w:tc>
        <w:tc>
          <w:tcPr>
            <w:tcW w:w="1082"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Способы утилизации</w:t>
            </w:r>
          </w:p>
        </w:tc>
      </w:tr>
      <w:tr w:rsidR="002100A7" w:rsidRPr="002100A7" w:rsidTr="00CD074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984"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085"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694" w:type="dxa"/>
            <w:gridSpan w:val="2"/>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082"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D0746" w:rsidRPr="002100A7" w:rsidRDefault="00CD0746" w:rsidP="00CD0746">
            <w:pPr>
              <w:spacing w:after="0" w:line="276" w:lineRule="auto"/>
              <w:rPr>
                <w:rFonts w:ascii="Arial" w:eastAsia="Times New Roman" w:hAnsi="Arial" w:cs="Arial"/>
                <w:sz w:val="24"/>
                <w:szCs w:val="24"/>
                <w:lang w:eastAsia="ru-RU"/>
              </w:rPr>
            </w:pPr>
          </w:p>
        </w:tc>
        <w:tc>
          <w:tcPr>
            <w:tcW w:w="984"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085"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694" w:type="dxa"/>
            <w:gridSpan w:val="2"/>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082"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4619"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Возможность аварийных ситуаций (вероятность, масштаб, продолжительность)</w:t>
            </w:r>
          </w:p>
        </w:tc>
        <w:tc>
          <w:tcPr>
            <w:tcW w:w="4845" w:type="dxa"/>
            <w:gridSpan w:val="5"/>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468" w:type="dxa"/>
            <w:shd w:val="clear" w:color="auto" w:fill="FFFFFF"/>
            <w:tcMar>
              <w:top w:w="15" w:type="dxa"/>
              <w:left w:w="15" w:type="dxa"/>
              <w:bottom w:w="15" w:type="dxa"/>
              <w:right w:w="15" w:type="dxa"/>
            </w:tcMar>
            <w:vAlign w:val="center"/>
            <w:hideMark/>
          </w:tcPr>
          <w:p w:rsidR="00CD0746" w:rsidRPr="002100A7" w:rsidRDefault="00CD0746" w:rsidP="00CD0746">
            <w:pPr>
              <w:spacing w:after="0" w:line="0" w:lineRule="atLeast"/>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768" w:type="dxa"/>
            <w:shd w:val="clear" w:color="auto" w:fill="FFFFFF"/>
            <w:tcMar>
              <w:top w:w="15" w:type="dxa"/>
              <w:left w:w="15" w:type="dxa"/>
              <w:bottom w:w="15" w:type="dxa"/>
              <w:right w:w="15" w:type="dxa"/>
            </w:tcMar>
            <w:vAlign w:val="center"/>
            <w:hideMark/>
          </w:tcPr>
          <w:p w:rsidR="00CD0746" w:rsidRPr="002100A7" w:rsidRDefault="00CD0746" w:rsidP="00CD0746">
            <w:pPr>
              <w:spacing w:after="0" w:line="0" w:lineRule="atLeast"/>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852" w:type="dxa"/>
            <w:shd w:val="clear" w:color="auto" w:fill="FFFFFF"/>
            <w:tcMar>
              <w:top w:w="15" w:type="dxa"/>
              <w:left w:w="15" w:type="dxa"/>
              <w:bottom w:w="15" w:type="dxa"/>
              <w:right w:w="15" w:type="dxa"/>
            </w:tcMar>
            <w:vAlign w:val="center"/>
            <w:hideMark/>
          </w:tcPr>
          <w:p w:rsidR="00CD0746" w:rsidRPr="002100A7" w:rsidRDefault="00CD0746" w:rsidP="00CD0746">
            <w:pPr>
              <w:spacing w:after="0" w:line="0" w:lineRule="atLeast"/>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396" w:type="dxa"/>
            <w:shd w:val="clear" w:color="auto" w:fill="FFFFFF"/>
            <w:tcMar>
              <w:top w:w="15" w:type="dxa"/>
              <w:left w:w="15" w:type="dxa"/>
              <w:bottom w:w="15" w:type="dxa"/>
              <w:right w:w="15" w:type="dxa"/>
            </w:tcMar>
            <w:vAlign w:val="center"/>
            <w:hideMark/>
          </w:tcPr>
          <w:p w:rsidR="00CD0746" w:rsidRPr="002100A7" w:rsidRDefault="00CD0746" w:rsidP="00CD0746">
            <w:pPr>
              <w:spacing w:after="0" w:line="0" w:lineRule="atLeast"/>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948" w:type="dxa"/>
            <w:shd w:val="clear" w:color="auto" w:fill="FFFFFF"/>
            <w:tcMar>
              <w:top w:w="15" w:type="dxa"/>
              <w:left w:w="15" w:type="dxa"/>
              <w:bottom w:w="15" w:type="dxa"/>
              <w:right w:w="15" w:type="dxa"/>
            </w:tcMar>
            <w:vAlign w:val="center"/>
            <w:hideMark/>
          </w:tcPr>
          <w:p w:rsidR="00CD0746" w:rsidRPr="002100A7" w:rsidRDefault="00CD0746" w:rsidP="00CD0746">
            <w:pPr>
              <w:spacing w:after="0" w:line="0" w:lineRule="atLeast"/>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140" w:type="dxa"/>
            <w:shd w:val="clear" w:color="auto" w:fill="FFFFFF"/>
            <w:tcMar>
              <w:top w:w="15" w:type="dxa"/>
              <w:left w:w="15" w:type="dxa"/>
              <w:bottom w:w="15" w:type="dxa"/>
              <w:right w:w="15" w:type="dxa"/>
            </w:tcMar>
            <w:vAlign w:val="center"/>
            <w:hideMark/>
          </w:tcPr>
          <w:p w:rsidR="00CD0746" w:rsidRPr="002100A7" w:rsidRDefault="00CD0746" w:rsidP="00CD0746">
            <w:pPr>
              <w:spacing w:after="0" w:line="0" w:lineRule="atLeast"/>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bl>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bCs/>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6. Предварительные условия предоставления земельного участка</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3413"/>
        <w:gridCol w:w="1665"/>
        <w:gridCol w:w="1945"/>
        <w:gridCol w:w="2312"/>
      </w:tblGrid>
      <w:tr w:rsidR="002100A7" w:rsidRPr="002100A7" w:rsidTr="00CD0746">
        <w:tc>
          <w:tcPr>
            <w:tcW w:w="3510" w:type="dxa"/>
            <w:tcBorders>
              <w:top w:val="single" w:sz="8" w:space="0" w:color="auto"/>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Характеристика территории участка</w:t>
            </w:r>
          </w:p>
        </w:tc>
        <w:tc>
          <w:tcPr>
            <w:tcW w:w="1701" w:type="dxa"/>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Площадь</w:t>
            </w:r>
          </w:p>
        </w:tc>
        <w:tc>
          <w:tcPr>
            <w:tcW w:w="1967" w:type="dxa"/>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Возможность расширения</w:t>
            </w:r>
          </w:p>
        </w:tc>
        <w:tc>
          <w:tcPr>
            <w:tcW w:w="2393" w:type="dxa"/>
            <w:tcBorders>
              <w:top w:val="single" w:sz="8" w:space="0" w:color="auto"/>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Желаемая геометрия участка</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701"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1967"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2393" w:type="dxa"/>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Наличие зданий и сооружений</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Требования к строениям</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Требования к инфраструктуре</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Газ (</w:t>
            </w:r>
            <w:proofErr w:type="spellStart"/>
            <w:r w:rsidRPr="002100A7">
              <w:rPr>
                <w:rFonts w:ascii="Arial" w:eastAsia="Times New Roman" w:hAnsi="Arial" w:cs="Arial"/>
                <w:sz w:val="24"/>
                <w:szCs w:val="24"/>
                <w:lang w:eastAsia="ru-RU"/>
              </w:rPr>
              <w:t>куб.м</w:t>
            </w:r>
            <w:proofErr w:type="spellEnd"/>
            <w:r w:rsidRPr="002100A7">
              <w:rPr>
                <w:rFonts w:ascii="Arial" w:eastAsia="Times New Roman" w:hAnsi="Arial" w:cs="Arial"/>
                <w:sz w:val="24"/>
                <w:szCs w:val="24"/>
                <w:lang w:eastAsia="ru-RU"/>
              </w:rPr>
              <w:t>/год)</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Отопление (Гкал/час)</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Пар (бар)</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Электроэнергия (кВт)</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Водоснабжение (</w:t>
            </w:r>
            <w:proofErr w:type="spellStart"/>
            <w:r w:rsidRPr="002100A7">
              <w:rPr>
                <w:rFonts w:ascii="Arial" w:eastAsia="Times New Roman" w:hAnsi="Arial" w:cs="Arial"/>
                <w:sz w:val="24"/>
                <w:szCs w:val="24"/>
                <w:lang w:eastAsia="ru-RU"/>
              </w:rPr>
              <w:t>куб.м</w:t>
            </w:r>
            <w:proofErr w:type="spellEnd"/>
            <w:r w:rsidRPr="002100A7">
              <w:rPr>
                <w:rFonts w:ascii="Arial" w:eastAsia="Times New Roman" w:hAnsi="Arial" w:cs="Arial"/>
                <w:sz w:val="24"/>
                <w:szCs w:val="24"/>
                <w:lang w:eastAsia="ru-RU"/>
              </w:rPr>
              <w:t>/год)</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Требования к подъездным путям</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2100A7" w:rsidRPr="002100A7" w:rsidTr="00CD0746">
        <w:tc>
          <w:tcPr>
            <w:tcW w:w="3510" w:type="dxa"/>
            <w:tcBorders>
              <w:top w:val="nil"/>
              <w:left w:val="single" w:sz="8" w:space="0" w:color="auto"/>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Предпочтительное право владения земельным участком)</w:t>
            </w:r>
          </w:p>
        </w:tc>
        <w:tc>
          <w:tcPr>
            <w:tcW w:w="6061" w:type="dxa"/>
            <w:gridSpan w:val="3"/>
            <w:tcBorders>
              <w:top w:val="nil"/>
              <w:left w:val="nil"/>
              <w:bottom w:val="single" w:sz="8" w:space="0" w:color="auto"/>
              <w:right w:val="single" w:sz="8" w:space="0" w:color="auto"/>
            </w:tcBorders>
            <w:shd w:val="clear" w:color="auto" w:fill="FFFFFF"/>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bl>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Дата составления инвестиционного намерения__________________________</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Должностное лицо,</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lastRenderedPageBreak/>
        <w:t>ответственное за предоставленную</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информацию      _________________   ___________________     ____________</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должность                     </w:t>
      </w:r>
      <w:proofErr w:type="gramStart"/>
      <w:r w:rsidRPr="002100A7">
        <w:rPr>
          <w:rFonts w:ascii="Arial" w:eastAsia="Times New Roman" w:hAnsi="Arial" w:cs="Arial"/>
          <w:sz w:val="24"/>
          <w:szCs w:val="24"/>
          <w:lang w:eastAsia="ru-RU"/>
        </w:rPr>
        <w:t>   (</w:t>
      </w:r>
      <w:proofErr w:type="gramEnd"/>
      <w:r w:rsidRPr="002100A7">
        <w:rPr>
          <w:rFonts w:ascii="Arial" w:eastAsia="Times New Roman" w:hAnsi="Arial" w:cs="Arial"/>
          <w:sz w:val="24"/>
          <w:szCs w:val="24"/>
          <w:lang w:eastAsia="ru-RU"/>
        </w:rPr>
        <w:t>ФИО)                        подпись</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proofErr w:type="spellStart"/>
      <w:r w:rsidRPr="002100A7">
        <w:rPr>
          <w:rFonts w:ascii="Arial" w:eastAsia="Times New Roman" w:hAnsi="Arial" w:cs="Arial"/>
          <w:sz w:val="24"/>
          <w:szCs w:val="24"/>
          <w:lang w:eastAsia="ru-RU"/>
        </w:rPr>
        <w:t>м.п</w:t>
      </w:r>
      <w:proofErr w:type="spellEnd"/>
      <w:r w:rsidRPr="002100A7">
        <w:rPr>
          <w:rFonts w:ascii="Arial" w:eastAsia="Times New Roman" w:hAnsi="Arial" w:cs="Arial"/>
          <w:sz w:val="24"/>
          <w:szCs w:val="24"/>
          <w:lang w:eastAsia="ru-RU"/>
        </w:rPr>
        <w:t>.</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Контактный телефон________________________</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right"/>
        <w:rPr>
          <w:rFonts w:ascii="Arial" w:eastAsia="Times New Roman" w:hAnsi="Arial" w:cs="Arial"/>
          <w:sz w:val="24"/>
          <w:szCs w:val="24"/>
          <w:lang w:eastAsia="ru-RU"/>
        </w:rPr>
      </w:pPr>
      <w:r w:rsidRPr="002100A7">
        <w:rPr>
          <w:rFonts w:ascii="Arial" w:eastAsia="Times New Roman" w:hAnsi="Arial" w:cs="Arial"/>
          <w:sz w:val="24"/>
          <w:szCs w:val="24"/>
          <w:lang w:eastAsia="ru-RU"/>
        </w:rPr>
        <w:t>Приложение 2</w:t>
      </w:r>
    </w:p>
    <w:p w:rsidR="00CD0746" w:rsidRPr="002100A7" w:rsidRDefault="00CD0746" w:rsidP="00CD0746">
      <w:pPr>
        <w:shd w:val="clear" w:color="auto" w:fill="FFFFFF"/>
        <w:spacing w:after="0" w:line="240" w:lineRule="auto"/>
        <w:jc w:val="right"/>
        <w:rPr>
          <w:rFonts w:ascii="Arial" w:eastAsia="Times New Roman" w:hAnsi="Arial" w:cs="Arial"/>
          <w:sz w:val="24"/>
          <w:szCs w:val="24"/>
          <w:lang w:eastAsia="ru-RU"/>
        </w:rPr>
      </w:pPr>
      <w:r w:rsidRPr="002100A7">
        <w:rPr>
          <w:rFonts w:ascii="Arial" w:eastAsia="Times New Roman" w:hAnsi="Arial" w:cs="Arial"/>
          <w:sz w:val="24"/>
          <w:szCs w:val="24"/>
          <w:lang w:eastAsia="ru-RU"/>
        </w:rPr>
        <w:t>к Административному регламенту</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СОГЛАШЕНИЕ</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 xml:space="preserve">о намерениях в сфере сотрудничества в реализации инвестиционного проекта на </w:t>
      </w:r>
      <w:proofErr w:type="gramStart"/>
      <w:r w:rsidRPr="002100A7">
        <w:rPr>
          <w:rFonts w:ascii="Arial" w:eastAsia="Times New Roman" w:hAnsi="Arial" w:cs="Arial"/>
          <w:bCs/>
          <w:sz w:val="24"/>
          <w:szCs w:val="24"/>
          <w:lang w:eastAsia="ru-RU"/>
        </w:rPr>
        <w:t>территории  </w:t>
      </w:r>
      <w:r w:rsidRPr="002100A7">
        <w:rPr>
          <w:rFonts w:ascii="Arial" w:eastAsia="Times New Roman" w:hAnsi="Arial" w:cs="Arial"/>
          <w:sz w:val="24"/>
          <w:szCs w:val="24"/>
          <w:lang w:eastAsia="ru-RU"/>
        </w:rPr>
        <w:t>Константиновского</w:t>
      </w:r>
      <w:proofErr w:type="gramEnd"/>
      <w:r w:rsidRPr="002100A7">
        <w:rPr>
          <w:rFonts w:ascii="Arial" w:eastAsia="Times New Roman" w:hAnsi="Arial" w:cs="Arial"/>
          <w:sz w:val="24"/>
          <w:szCs w:val="24"/>
          <w:lang w:eastAsia="ru-RU"/>
        </w:rPr>
        <w:t xml:space="preserve"> сельсовета Татарского района Новосибирской области</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(примерная форма)</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 </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с. Константиновка                                                                                               </w:t>
      </w:r>
      <w:proofErr w:type="gramStart"/>
      <w:r w:rsidRPr="002100A7">
        <w:rPr>
          <w:rFonts w:ascii="Arial" w:eastAsia="Times New Roman" w:hAnsi="Arial" w:cs="Arial"/>
          <w:sz w:val="24"/>
          <w:szCs w:val="24"/>
          <w:lang w:eastAsia="ru-RU"/>
        </w:rPr>
        <w:t>   «</w:t>
      </w:r>
      <w:proofErr w:type="gramEnd"/>
      <w:r w:rsidRPr="002100A7">
        <w:rPr>
          <w:rFonts w:ascii="Arial" w:eastAsia="Times New Roman" w:hAnsi="Arial" w:cs="Arial"/>
          <w:sz w:val="24"/>
          <w:szCs w:val="24"/>
          <w:lang w:eastAsia="ru-RU"/>
        </w:rPr>
        <w:t>____» _______20___г.</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Администрация Константиновского сельского поселения, именуемая в дальнейшем «Администрация», в лице____________________________, действующего на основании _____________________________, с одной стороны, и_______________________________, именуемое в дальнейшем «Инвестор», в лице___________________________, действующего на основании ________________________, совместно именуемые «Стороны», заключили настоящее Соглашение о нижеследующем:</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1. Предмет Соглашения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1.1. Инвестор намеревается реализовать на </w:t>
      </w:r>
      <w:proofErr w:type="gramStart"/>
      <w:r w:rsidRPr="002100A7">
        <w:rPr>
          <w:rFonts w:ascii="Arial" w:eastAsia="Times New Roman" w:hAnsi="Arial" w:cs="Arial"/>
          <w:sz w:val="24"/>
          <w:szCs w:val="24"/>
          <w:lang w:eastAsia="ru-RU"/>
        </w:rPr>
        <w:t>территории  сельского</w:t>
      </w:r>
      <w:proofErr w:type="gramEnd"/>
      <w:r w:rsidRPr="002100A7">
        <w:rPr>
          <w:rFonts w:ascii="Arial" w:eastAsia="Times New Roman" w:hAnsi="Arial" w:cs="Arial"/>
          <w:sz w:val="24"/>
          <w:szCs w:val="24"/>
          <w:lang w:eastAsia="ru-RU"/>
        </w:rPr>
        <w:t xml:space="preserve"> поселения Константиновского муниципального района Татарский Новосибирской  области инвестиционный проект по _________________________ (далее именуется  «Инвестиционный проект»).</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1.2. В Инвестиционный проект предполагается вложить инвестиции в размере _________млн. рублей, которые будут способствовать развитию производительных </w:t>
      </w:r>
      <w:proofErr w:type="gramStart"/>
      <w:r w:rsidRPr="002100A7">
        <w:rPr>
          <w:rFonts w:ascii="Arial" w:eastAsia="Times New Roman" w:hAnsi="Arial" w:cs="Arial"/>
          <w:sz w:val="24"/>
          <w:szCs w:val="24"/>
          <w:lang w:eastAsia="ru-RU"/>
        </w:rPr>
        <w:t>сил  Константиновского</w:t>
      </w:r>
      <w:proofErr w:type="gramEnd"/>
      <w:r w:rsidRPr="002100A7">
        <w:rPr>
          <w:rFonts w:ascii="Arial" w:eastAsia="Times New Roman" w:hAnsi="Arial" w:cs="Arial"/>
          <w:sz w:val="24"/>
          <w:szCs w:val="24"/>
          <w:lang w:eastAsia="ru-RU"/>
        </w:rPr>
        <w:t xml:space="preserve"> сельсовета Татарского района Новосибирской области , созданию новых рабочих мест. Кроме того, в консолидированный </w:t>
      </w:r>
      <w:proofErr w:type="gramStart"/>
      <w:r w:rsidRPr="002100A7">
        <w:rPr>
          <w:rFonts w:ascii="Arial" w:eastAsia="Times New Roman" w:hAnsi="Arial" w:cs="Arial"/>
          <w:sz w:val="24"/>
          <w:szCs w:val="24"/>
          <w:lang w:eastAsia="ru-RU"/>
        </w:rPr>
        <w:t>бюджет  Константиновского</w:t>
      </w:r>
      <w:proofErr w:type="gramEnd"/>
      <w:r w:rsidRPr="002100A7">
        <w:rPr>
          <w:rFonts w:ascii="Arial" w:eastAsia="Times New Roman" w:hAnsi="Arial" w:cs="Arial"/>
          <w:sz w:val="24"/>
          <w:szCs w:val="24"/>
          <w:lang w:eastAsia="ru-RU"/>
        </w:rPr>
        <w:t xml:space="preserve"> сельсовета Татарского района Новосибирской области поступят дополнительные доходы в виде уплачиваемых налогов.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2. Намерения Сторон</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t>2.1. Администрация намерена: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2.1.1. В пределах своей компетенции оказывать Инвестору содействие в реализации Инвестиционного проекта, а именно:</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2.1.1.1. в предоставлении в соответствии с законодательством Российской Федерации и Новосибирской области земельного участка для реализации Инвестиционного проекта.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2.1.1.2.  на переговорах с территориальными органами федеральных органов исполнительной власти Российской Федерации, </w:t>
      </w:r>
      <w:proofErr w:type="gramStart"/>
      <w:r w:rsidRPr="002100A7">
        <w:rPr>
          <w:rFonts w:ascii="Arial" w:eastAsia="Times New Roman" w:hAnsi="Arial" w:cs="Arial"/>
          <w:sz w:val="24"/>
          <w:szCs w:val="24"/>
          <w:lang w:eastAsia="ru-RU"/>
        </w:rPr>
        <w:t>органами  исполнительной</w:t>
      </w:r>
      <w:proofErr w:type="gramEnd"/>
      <w:r w:rsidRPr="002100A7">
        <w:rPr>
          <w:rFonts w:ascii="Arial" w:eastAsia="Times New Roman" w:hAnsi="Arial" w:cs="Arial"/>
          <w:sz w:val="24"/>
          <w:szCs w:val="24"/>
          <w:lang w:eastAsia="ru-RU"/>
        </w:rPr>
        <w:t xml:space="preserve"> власти Новосибирской области, органами местного самоуправления, а также с организациями различных форм собственности.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2.1.1.3. при подготовке документации, необходимой для реализации Инвестиционного проекта на </w:t>
      </w:r>
      <w:proofErr w:type="gramStart"/>
      <w:r w:rsidRPr="002100A7">
        <w:rPr>
          <w:rFonts w:ascii="Arial" w:eastAsia="Times New Roman" w:hAnsi="Arial" w:cs="Arial"/>
          <w:sz w:val="24"/>
          <w:szCs w:val="24"/>
          <w:lang w:eastAsia="ru-RU"/>
        </w:rPr>
        <w:t>территории  Константиновского</w:t>
      </w:r>
      <w:proofErr w:type="gramEnd"/>
      <w:r w:rsidRPr="002100A7">
        <w:rPr>
          <w:rFonts w:ascii="Arial" w:eastAsia="Times New Roman" w:hAnsi="Arial" w:cs="Arial"/>
          <w:sz w:val="24"/>
          <w:szCs w:val="24"/>
          <w:lang w:eastAsia="ru-RU"/>
        </w:rPr>
        <w:t xml:space="preserve"> сельсовета Татарского района Новосибирской области.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bCs/>
          <w:sz w:val="24"/>
          <w:szCs w:val="24"/>
          <w:lang w:eastAsia="ru-RU"/>
        </w:rPr>
        <w:lastRenderedPageBreak/>
        <w:t>2.2 Инвестор намерен:</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2.2.1. Осуществить на </w:t>
      </w:r>
      <w:proofErr w:type="gramStart"/>
      <w:r w:rsidRPr="002100A7">
        <w:rPr>
          <w:rFonts w:ascii="Arial" w:eastAsia="Times New Roman" w:hAnsi="Arial" w:cs="Arial"/>
          <w:sz w:val="24"/>
          <w:szCs w:val="24"/>
          <w:lang w:eastAsia="ru-RU"/>
        </w:rPr>
        <w:t>территории  Константиновского</w:t>
      </w:r>
      <w:proofErr w:type="gramEnd"/>
      <w:r w:rsidRPr="002100A7">
        <w:rPr>
          <w:rFonts w:ascii="Arial" w:eastAsia="Times New Roman" w:hAnsi="Arial" w:cs="Arial"/>
          <w:sz w:val="24"/>
          <w:szCs w:val="24"/>
          <w:lang w:eastAsia="ru-RU"/>
        </w:rPr>
        <w:t xml:space="preserve"> сельсовета Татарского района Новосибирской области  строительство_______________ мощностью________/ в год.</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Константиновского сельсовета Татарского района Новосибирской области. Размещать заказы на изготовление и поставку оборудования, сырья и материалов, соответствующих систем международных стандартов, преимущественно на </w:t>
      </w:r>
      <w:proofErr w:type="gramStart"/>
      <w:r w:rsidRPr="002100A7">
        <w:rPr>
          <w:rFonts w:ascii="Arial" w:eastAsia="Times New Roman" w:hAnsi="Arial" w:cs="Arial"/>
          <w:sz w:val="24"/>
          <w:szCs w:val="24"/>
          <w:lang w:eastAsia="ru-RU"/>
        </w:rPr>
        <w:t>предприятиях  Константиновского</w:t>
      </w:r>
      <w:proofErr w:type="gramEnd"/>
      <w:r w:rsidRPr="002100A7">
        <w:rPr>
          <w:rFonts w:ascii="Arial" w:eastAsia="Times New Roman" w:hAnsi="Arial" w:cs="Arial"/>
          <w:sz w:val="24"/>
          <w:szCs w:val="24"/>
          <w:lang w:eastAsia="ru-RU"/>
        </w:rPr>
        <w:t xml:space="preserve"> сельсовета Татарского района Новосибирской области.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2.2.3. Реализовать Инвестиционный проект в </w:t>
      </w:r>
      <w:proofErr w:type="gramStart"/>
      <w:r w:rsidRPr="002100A7">
        <w:rPr>
          <w:rFonts w:ascii="Arial" w:eastAsia="Times New Roman" w:hAnsi="Arial" w:cs="Arial"/>
          <w:sz w:val="24"/>
          <w:szCs w:val="24"/>
          <w:lang w:eastAsia="ru-RU"/>
        </w:rPr>
        <w:t>соответствии  со</w:t>
      </w:r>
      <w:proofErr w:type="gramEnd"/>
      <w:r w:rsidRPr="002100A7">
        <w:rPr>
          <w:rFonts w:ascii="Arial" w:eastAsia="Times New Roman" w:hAnsi="Arial" w:cs="Arial"/>
          <w:sz w:val="24"/>
          <w:szCs w:val="24"/>
          <w:lang w:eastAsia="ru-RU"/>
        </w:rPr>
        <w:t xml:space="preserve"> следующим графиком работ:</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до__</w:t>
      </w:r>
      <w:proofErr w:type="gramStart"/>
      <w:r w:rsidRPr="002100A7">
        <w:rPr>
          <w:rFonts w:ascii="Arial" w:eastAsia="Times New Roman" w:hAnsi="Arial" w:cs="Arial"/>
          <w:sz w:val="24"/>
          <w:szCs w:val="24"/>
          <w:lang w:eastAsia="ru-RU"/>
        </w:rPr>
        <w:t>_._</w:t>
      </w:r>
      <w:proofErr w:type="gramEnd"/>
      <w:r w:rsidRPr="002100A7">
        <w:rPr>
          <w:rFonts w:ascii="Arial" w:eastAsia="Times New Roman" w:hAnsi="Arial" w:cs="Arial"/>
          <w:sz w:val="24"/>
          <w:szCs w:val="24"/>
          <w:lang w:eastAsia="ru-RU"/>
        </w:rPr>
        <w:t>___.20___года представить в Администрацию  Константиновского сельсовета Татарского района Новосибирской области технико-экономическое обоснование инвестиционного проекта;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до___</w:t>
      </w:r>
      <w:proofErr w:type="gramStart"/>
      <w:r w:rsidRPr="002100A7">
        <w:rPr>
          <w:rFonts w:ascii="Arial" w:eastAsia="Times New Roman" w:hAnsi="Arial" w:cs="Arial"/>
          <w:sz w:val="24"/>
          <w:szCs w:val="24"/>
          <w:lang w:eastAsia="ru-RU"/>
        </w:rPr>
        <w:t>_._</w:t>
      </w:r>
      <w:proofErr w:type="gramEnd"/>
      <w:r w:rsidRPr="002100A7">
        <w:rPr>
          <w:rFonts w:ascii="Arial" w:eastAsia="Times New Roman" w:hAnsi="Arial" w:cs="Arial"/>
          <w:sz w:val="24"/>
          <w:szCs w:val="24"/>
          <w:lang w:eastAsia="ru-RU"/>
        </w:rPr>
        <w:t>___.20___года выполнить проектирование объектов строительства, предусмотренных Инвестиционным проектом;</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с__</w:t>
      </w:r>
      <w:proofErr w:type="gramStart"/>
      <w:r w:rsidRPr="002100A7">
        <w:rPr>
          <w:rFonts w:ascii="Arial" w:eastAsia="Times New Roman" w:hAnsi="Arial" w:cs="Arial"/>
          <w:sz w:val="24"/>
          <w:szCs w:val="24"/>
          <w:lang w:eastAsia="ru-RU"/>
        </w:rPr>
        <w:t>_._</w:t>
      </w:r>
      <w:proofErr w:type="gramEnd"/>
      <w:r w:rsidRPr="002100A7">
        <w:rPr>
          <w:rFonts w:ascii="Arial" w:eastAsia="Times New Roman" w:hAnsi="Arial" w:cs="Arial"/>
          <w:sz w:val="24"/>
          <w:szCs w:val="24"/>
          <w:lang w:eastAsia="ru-RU"/>
        </w:rPr>
        <w:t>___.20___года приступить к строительству объектов;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до___</w:t>
      </w:r>
      <w:proofErr w:type="gramStart"/>
      <w:r w:rsidRPr="002100A7">
        <w:rPr>
          <w:rFonts w:ascii="Arial" w:eastAsia="Times New Roman" w:hAnsi="Arial" w:cs="Arial"/>
          <w:sz w:val="24"/>
          <w:szCs w:val="24"/>
          <w:lang w:eastAsia="ru-RU"/>
        </w:rPr>
        <w:t>_._</w:t>
      </w:r>
      <w:proofErr w:type="gramEnd"/>
      <w:r w:rsidRPr="002100A7">
        <w:rPr>
          <w:rFonts w:ascii="Arial" w:eastAsia="Times New Roman" w:hAnsi="Arial" w:cs="Arial"/>
          <w:sz w:val="24"/>
          <w:szCs w:val="24"/>
          <w:lang w:eastAsia="ru-RU"/>
        </w:rPr>
        <w:t>___.20___года завершить реализацию Инвестиционного проекта.</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3. Порядок разрешения споров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3.1. Настоящее Соглашение является предварительным, рамочным и не накладывает на Стороны финансовых и юридических обязательств.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3.2. Вопросы, неоговоренные настоящим Соглашением, регулируются действующим законодательством Российской Федерации.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3.3. Все споры, возникающие из настоящего Соглашения, должны быть урегулированы путем переговоров.</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4. Заключительные положения.</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4.1. Изменения и дополнения к настоящему Соглашению должны быть совершены в письменной форме.</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4.2. Все заявления, уведомления или сообщения, сделанные в связи с настоящим Соглашением должны направляться по месту нахождения сторон.</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4.3. Соглашение составлено в двух экземплярах, по одному экземпляру для каждой из сторон.</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4.4. Настоящее Соглашение вступает в силу с момента его подписания Сторонами.</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CD0746" w:rsidRPr="002100A7" w:rsidRDefault="00CD0746" w:rsidP="00CD0746">
      <w:pPr>
        <w:shd w:val="clear" w:color="auto" w:fill="FFFFFF"/>
        <w:spacing w:after="0" w:line="240" w:lineRule="auto"/>
        <w:jc w:val="both"/>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5. Место нахождения сторон</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bCs/>
          <w:sz w:val="24"/>
          <w:szCs w:val="24"/>
          <w:lang w:eastAsia="ru-RU"/>
        </w:rPr>
        <w:t> </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bCs/>
          <w:sz w:val="24"/>
          <w:szCs w:val="24"/>
          <w:lang w:eastAsia="ru-RU"/>
        </w:rPr>
        <w:t>Администрация                                                               Инвестор</w:t>
      </w:r>
    </w:p>
    <w:p w:rsidR="00CD0746" w:rsidRPr="002100A7" w:rsidRDefault="00CD0746" w:rsidP="00CD0746">
      <w:pPr>
        <w:shd w:val="clear" w:color="auto" w:fill="FFFFFF"/>
        <w:spacing w:after="0" w:line="240" w:lineRule="auto"/>
        <w:jc w:val="right"/>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bl>
      <w:tblPr>
        <w:tblpPr w:leftFromText="36" w:rightFromText="36" w:bottomFromText="200" w:vertAnchor="text"/>
        <w:tblW w:w="0" w:type="auto"/>
        <w:shd w:val="clear" w:color="auto" w:fill="FFFFFF"/>
        <w:tblLook w:val="04A0" w:firstRow="1" w:lastRow="0" w:firstColumn="1" w:lastColumn="0" w:noHBand="0" w:noVBand="1"/>
      </w:tblPr>
      <w:tblGrid>
        <w:gridCol w:w="924"/>
        <w:gridCol w:w="36"/>
      </w:tblGrid>
      <w:tr w:rsidR="00CD0746" w:rsidRPr="002100A7" w:rsidTr="00CD0746">
        <w:trPr>
          <w:gridAfter w:val="1"/>
          <w:trHeight w:val="48"/>
        </w:trPr>
        <w:tc>
          <w:tcPr>
            <w:tcW w:w="924" w:type="dxa"/>
            <w:shd w:val="clear" w:color="auto" w:fill="FFFFFF"/>
            <w:tcMar>
              <w:top w:w="15" w:type="dxa"/>
              <w:left w:w="15" w:type="dxa"/>
              <w:bottom w:w="15" w:type="dxa"/>
              <w:right w:w="15" w:type="dxa"/>
            </w:tcMar>
            <w:vAlign w:val="center"/>
            <w:hideMark/>
          </w:tcPr>
          <w:p w:rsidR="00CD0746" w:rsidRPr="002100A7" w:rsidRDefault="00CD0746" w:rsidP="00CD0746">
            <w:pPr>
              <w:spacing w:after="0" w:line="48" w:lineRule="atLeast"/>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r>
      <w:tr w:rsidR="00CD0746" w:rsidRPr="002100A7" w:rsidTr="00CD0746">
        <w:tc>
          <w:tcPr>
            <w:tcW w:w="0" w:type="auto"/>
            <w:shd w:val="clear" w:color="auto" w:fill="FFFFFF"/>
            <w:tcMar>
              <w:top w:w="15" w:type="dxa"/>
              <w:left w:w="15" w:type="dxa"/>
              <w:bottom w:w="15" w:type="dxa"/>
              <w:right w:w="15" w:type="dxa"/>
            </w:tcMar>
            <w:vAlign w:val="center"/>
            <w:hideMark/>
          </w:tcPr>
          <w:p w:rsidR="00CD0746" w:rsidRPr="002100A7" w:rsidRDefault="00CD0746" w:rsidP="00CD0746">
            <w:pPr>
              <w:spacing w:after="0" w:line="240" w:lineRule="auto"/>
              <w:rPr>
                <w:rFonts w:ascii="Arial" w:eastAsia="Times New Roman" w:hAnsi="Arial" w:cs="Arial"/>
                <w:sz w:val="24"/>
                <w:szCs w:val="24"/>
                <w:lang w:eastAsia="ru-RU"/>
              </w:rPr>
            </w:pPr>
            <w:r w:rsidRPr="002100A7">
              <w:rPr>
                <w:rFonts w:ascii="Arial" w:eastAsia="Times New Roman" w:hAnsi="Arial" w:cs="Arial"/>
                <w:sz w:val="24"/>
                <w:szCs w:val="24"/>
                <w:lang w:eastAsia="ru-RU"/>
              </w:rPr>
              <w:t> </w:t>
            </w:r>
          </w:p>
        </w:tc>
        <w:tc>
          <w:tcPr>
            <w:tcW w:w="0" w:type="auto"/>
            <w:shd w:val="clear" w:color="auto" w:fill="FFFFFF"/>
            <w:tcMar>
              <w:top w:w="15" w:type="dxa"/>
              <w:left w:w="15" w:type="dxa"/>
              <w:bottom w:w="15" w:type="dxa"/>
              <w:right w:w="15" w:type="dxa"/>
            </w:tcMar>
            <w:vAlign w:val="center"/>
            <w:hideMark/>
          </w:tcPr>
          <w:p w:rsidR="00CD0746" w:rsidRPr="002100A7" w:rsidRDefault="00CD0746" w:rsidP="00CD0746">
            <w:pPr>
              <w:spacing w:after="200" w:line="276" w:lineRule="auto"/>
              <w:rPr>
                <w:rFonts w:ascii="Arial" w:eastAsia="Times New Roman" w:hAnsi="Arial" w:cs="Arial"/>
                <w:sz w:val="24"/>
                <w:szCs w:val="24"/>
                <w:lang w:eastAsia="ru-RU"/>
              </w:rPr>
            </w:pPr>
          </w:p>
        </w:tc>
      </w:tr>
    </w:tbl>
    <w:p w:rsidR="00CD0746" w:rsidRPr="002100A7" w:rsidRDefault="00CD0746" w:rsidP="00CD0746">
      <w:pPr>
        <w:shd w:val="clear" w:color="auto" w:fill="FFFFFF"/>
        <w:spacing w:after="0" w:line="240" w:lineRule="auto"/>
        <w:rPr>
          <w:rFonts w:ascii="Arial" w:eastAsia="Times New Roman" w:hAnsi="Arial" w:cs="Arial"/>
          <w:sz w:val="24"/>
          <w:szCs w:val="24"/>
          <w:lang w:eastAsia="ru-RU"/>
        </w:rPr>
      </w:pPr>
    </w:p>
    <w:p w:rsidR="002100A7" w:rsidRPr="002100A7" w:rsidRDefault="002100A7" w:rsidP="00CD0746">
      <w:pPr>
        <w:shd w:val="clear" w:color="auto" w:fill="FFFFFF"/>
        <w:spacing w:after="0" w:line="240" w:lineRule="auto"/>
        <w:rPr>
          <w:rFonts w:ascii="Arial" w:eastAsia="Times New Roman" w:hAnsi="Arial" w:cs="Arial"/>
          <w:sz w:val="24"/>
          <w:szCs w:val="24"/>
          <w:lang w:eastAsia="ru-RU"/>
        </w:rPr>
      </w:pPr>
    </w:p>
    <w:p w:rsidR="002100A7" w:rsidRPr="002100A7" w:rsidRDefault="002100A7" w:rsidP="00CD0746">
      <w:pPr>
        <w:shd w:val="clear" w:color="auto" w:fill="FFFFFF"/>
        <w:spacing w:after="0" w:line="240" w:lineRule="auto"/>
        <w:rPr>
          <w:rFonts w:ascii="Arial" w:eastAsia="Times New Roman" w:hAnsi="Arial" w:cs="Arial"/>
          <w:sz w:val="24"/>
          <w:szCs w:val="24"/>
          <w:lang w:eastAsia="ru-RU"/>
        </w:rPr>
      </w:pPr>
    </w:p>
    <w:p w:rsidR="00CD0746" w:rsidRPr="002100A7" w:rsidRDefault="00CD0746" w:rsidP="00CD0746">
      <w:pPr>
        <w:shd w:val="clear" w:color="auto" w:fill="FFFFFF"/>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w:t>
      </w:r>
    </w:p>
    <w:p w:rsidR="00CD0746" w:rsidRPr="002100A7" w:rsidRDefault="00CD0746" w:rsidP="00CD0746">
      <w:pPr>
        <w:autoSpaceDE w:val="0"/>
        <w:autoSpaceDN w:val="0"/>
        <w:adjustRightInd w:val="0"/>
        <w:spacing w:after="0" w:line="240" w:lineRule="auto"/>
        <w:contextualSpacing/>
        <w:jc w:val="right"/>
        <w:outlineLvl w:val="2"/>
        <w:rPr>
          <w:rFonts w:ascii="Arial" w:eastAsia="Times New Roman" w:hAnsi="Arial" w:cs="Arial"/>
          <w:sz w:val="24"/>
          <w:szCs w:val="24"/>
          <w:lang w:eastAsia="ru-RU"/>
        </w:rPr>
      </w:pPr>
      <w:r w:rsidRPr="002100A7">
        <w:rPr>
          <w:rFonts w:ascii="Arial" w:eastAsia="Times New Roman" w:hAnsi="Arial" w:cs="Arial"/>
          <w:sz w:val="24"/>
          <w:szCs w:val="24"/>
          <w:lang w:eastAsia="ru-RU"/>
        </w:rPr>
        <w:lastRenderedPageBreak/>
        <w:t>Приложение № 3</w:t>
      </w:r>
    </w:p>
    <w:p w:rsidR="00CD0746" w:rsidRPr="002100A7" w:rsidRDefault="00CD0746" w:rsidP="00CD0746">
      <w:pPr>
        <w:autoSpaceDE w:val="0"/>
        <w:autoSpaceDN w:val="0"/>
        <w:adjustRightInd w:val="0"/>
        <w:spacing w:after="0" w:line="240" w:lineRule="auto"/>
        <w:contextualSpacing/>
        <w:jc w:val="right"/>
        <w:outlineLvl w:val="1"/>
        <w:rPr>
          <w:rFonts w:ascii="Arial" w:eastAsia="Times New Roman" w:hAnsi="Arial" w:cs="Arial"/>
          <w:sz w:val="24"/>
          <w:szCs w:val="24"/>
          <w:lang w:eastAsia="ru-RU"/>
        </w:rPr>
      </w:pPr>
      <w:r w:rsidRPr="002100A7">
        <w:rPr>
          <w:rFonts w:ascii="Arial" w:eastAsia="Times New Roman" w:hAnsi="Arial" w:cs="Arial"/>
          <w:sz w:val="24"/>
          <w:szCs w:val="24"/>
          <w:lang w:eastAsia="ru-RU"/>
        </w:rPr>
        <w:t>к Административному регламенту</w:t>
      </w:r>
    </w:p>
    <w:p w:rsidR="00CD0746" w:rsidRPr="002100A7" w:rsidRDefault="00CD0746" w:rsidP="00CD0746">
      <w:pPr>
        <w:autoSpaceDE w:val="0"/>
        <w:autoSpaceDN w:val="0"/>
        <w:adjustRightInd w:val="0"/>
        <w:spacing w:after="0" w:line="240" w:lineRule="auto"/>
        <w:contextualSpacing/>
        <w:jc w:val="right"/>
        <w:outlineLvl w:val="1"/>
        <w:rPr>
          <w:rFonts w:ascii="Arial" w:eastAsia="Times New Roman" w:hAnsi="Arial" w:cs="Arial"/>
          <w:sz w:val="24"/>
          <w:szCs w:val="24"/>
          <w:lang w:eastAsia="ru-RU"/>
        </w:rPr>
      </w:pPr>
    </w:p>
    <w:p w:rsidR="00CD0746" w:rsidRPr="002100A7" w:rsidRDefault="00CD0746" w:rsidP="00CD0746">
      <w:pPr>
        <w:spacing w:after="0" w:line="240" w:lineRule="auto"/>
        <w:jc w:val="center"/>
        <w:rPr>
          <w:rFonts w:ascii="Arial" w:eastAsia="Times New Roman" w:hAnsi="Arial" w:cs="Arial"/>
          <w:bCs/>
          <w:caps/>
          <w:sz w:val="24"/>
          <w:szCs w:val="24"/>
          <w:lang w:eastAsia="ru-RU"/>
        </w:rPr>
      </w:pPr>
      <w:r w:rsidRPr="002100A7">
        <w:rPr>
          <w:rFonts w:ascii="Arial" w:eastAsia="Times New Roman" w:hAnsi="Arial" w:cs="Arial"/>
          <w:bCs/>
          <w:sz w:val="24"/>
          <w:szCs w:val="24"/>
          <w:lang w:eastAsia="ru-RU"/>
        </w:rPr>
        <w:t xml:space="preserve">БЛОК-СХЕМА </w:t>
      </w:r>
    </w:p>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 xml:space="preserve">ПРЕДОСТАВЛЕНИЯ МУНИЦИПАЛЬНОЙ УСЛУГИ </w:t>
      </w:r>
    </w:p>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«ОКАЗАНИЕ ПОДДЕРЖКИ СУБЪЕКТАМ ИНВЕСТИЦИОННОЙ ДЕЯТЕЛЬНОСТИ</w:t>
      </w:r>
    </w:p>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sz w:val="24"/>
          <w:szCs w:val="24"/>
          <w:lang w:eastAsia="ru-RU"/>
        </w:rPr>
        <w:t>В РЕАЛИЗАЦИИ ИНВЕСТИЦИОННЫХ ПРОЕКТОВ НА ТЕРРИТОРИИ МАЛЫШЕВСКОГО СЕЛЬСКОГО ПОСЕЛЕНИЯ»</w:t>
      </w:r>
    </w:p>
    <w:p w:rsidR="00CD0746" w:rsidRPr="002100A7" w:rsidRDefault="00CD0746" w:rsidP="00CD0746">
      <w:pPr>
        <w:spacing w:after="0" w:line="240" w:lineRule="auto"/>
        <w:jc w:val="center"/>
        <w:rPr>
          <w:rFonts w:ascii="Arial" w:eastAsia="Times New Roman" w:hAnsi="Arial" w:cs="Arial"/>
          <w:sz w:val="24"/>
          <w:szCs w:val="24"/>
          <w:lang w:eastAsia="ru-RU"/>
        </w:rPr>
      </w:pPr>
    </w:p>
    <w:p w:rsidR="00CD0746" w:rsidRPr="002100A7" w:rsidRDefault="00CD0746" w:rsidP="00CD0746">
      <w:pPr>
        <w:spacing w:after="0" w:line="240" w:lineRule="auto"/>
        <w:jc w:val="center"/>
        <w:rPr>
          <w:rFonts w:ascii="Arial" w:eastAsia="Times New Roman" w:hAnsi="Arial" w:cs="Arial"/>
          <w:sz w:val="24"/>
          <w:szCs w:val="24"/>
          <w:lang w:eastAsia="ru-RU"/>
        </w:rPr>
      </w:pPr>
    </w:p>
    <w:p w:rsidR="00CD0746" w:rsidRPr="002100A7" w:rsidRDefault="00CD0746" w:rsidP="00CD0746">
      <w:pPr>
        <w:spacing w:after="0" w:line="240" w:lineRule="auto"/>
        <w:jc w:val="center"/>
        <w:rPr>
          <w:rFonts w:ascii="Arial" w:eastAsia="Times New Roman" w:hAnsi="Arial" w:cs="Arial"/>
          <w:sz w:val="24"/>
          <w:szCs w:val="24"/>
          <w:lang w:eastAsia="ru-RU"/>
        </w:rPr>
      </w:pPr>
    </w:p>
    <w:p w:rsidR="00CD0746" w:rsidRPr="002100A7" w:rsidRDefault="00CD0746" w:rsidP="00CD0746">
      <w:pPr>
        <w:spacing w:after="0" w:line="240" w:lineRule="auto"/>
        <w:jc w:val="center"/>
        <w:rPr>
          <w:rFonts w:ascii="Arial" w:eastAsia="Times New Roman" w:hAnsi="Arial" w:cs="Arial"/>
          <w:sz w:val="24"/>
          <w:szCs w:val="24"/>
          <w:lang w:eastAsia="ru-RU"/>
        </w:rPr>
      </w:pPr>
      <w:r w:rsidRPr="002100A7">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22C0C401" wp14:editId="582C15EE">
                <wp:simplePos x="0" y="0"/>
                <wp:positionH relativeFrom="column">
                  <wp:posOffset>1274445</wp:posOffset>
                </wp:positionH>
                <wp:positionV relativeFrom="paragraph">
                  <wp:posOffset>8677910</wp:posOffset>
                </wp:positionV>
                <wp:extent cx="4444365" cy="876300"/>
                <wp:effectExtent l="0" t="0" r="13335" b="1905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44365" cy="876300"/>
                        </a:xfrm>
                        <a:prstGeom prst="flowChartAlternateProcess">
                          <a:avLst/>
                        </a:prstGeom>
                        <a:solidFill>
                          <a:srgbClr val="7F7F7F"/>
                        </a:solidFill>
                        <a:ln w="9525">
                          <a:solidFill>
                            <a:srgbClr val="000000"/>
                          </a:solidFill>
                          <a:miter lim="800000"/>
                          <a:headEnd/>
                          <a:tailEnd/>
                        </a:ln>
                      </wps:spPr>
                      <wps:txbx>
                        <w:txbxContent>
                          <w:p w:rsidR="00CD0746" w:rsidRDefault="00CD0746" w:rsidP="00CD0746">
                            <w:pPr>
                              <w:rPr>
                                <w:sz w:val="28"/>
                                <w:szCs w:val="28"/>
                              </w:rPr>
                            </w:pPr>
                          </w:p>
                          <w:p w:rsidR="00CD0746" w:rsidRDefault="00CD0746" w:rsidP="00CD07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0C40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 o:spid="_x0000_s1026" type="#_x0000_t176" style="position:absolute;left:0;text-align:left;margin-left:100.35pt;margin-top:683.3pt;width:349.95pt;height:6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" fillcolor="#7f7f7f">
                <v:textbox>
                  <w:txbxContent>
                    <w:p w:rsidR="00CD0746" w:rsidRDefault="00CD0746" w:rsidP="00CD0746">
                      <w:pPr>
                        <w:rPr>
                          <w:sz w:val="28"/>
                          <w:szCs w:val="28"/>
                        </w:rPr>
                      </w:pPr>
                    </w:p>
                    <w:p w:rsidR="00CD0746" w:rsidRDefault="00CD0746" w:rsidP="00CD0746"/>
                  </w:txbxContent>
                </v:textbox>
              </v:shape>
            </w:pict>
          </mc:Fallback>
        </mc:AlternateContent>
      </w:r>
      <w:r w:rsidRPr="002100A7">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2E5234D0" wp14:editId="22C0D1E0">
                <wp:simplePos x="0" y="0"/>
                <wp:positionH relativeFrom="column">
                  <wp:posOffset>-5663565</wp:posOffset>
                </wp:positionH>
                <wp:positionV relativeFrom="paragraph">
                  <wp:posOffset>555625</wp:posOffset>
                </wp:positionV>
                <wp:extent cx="4415790" cy="1038225"/>
                <wp:effectExtent l="0" t="0" r="22860" b="2857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5790" cy="1038225"/>
                        </a:xfrm>
                        <a:prstGeom prst="flowChartProcess">
                          <a:avLst/>
                        </a:prstGeom>
                        <a:solidFill>
                          <a:srgbClr val="BFBFBF"/>
                        </a:solidFill>
                        <a:ln w="9525">
                          <a:solidFill>
                            <a:srgbClr val="000000"/>
                          </a:solidFill>
                          <a:miter lim="800000"/>
                          <a:headEnd/>
                          <a:tailEnd/>
                        </a:ln>
                      </wps:spPr>
                      <wps:txbx>
                        <w:txbxContent>
                          <w:p w:rsidR="00CD0746" w:rsidRDefault="00CD0746" w:rsidP="00CD074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234D0" id="_x0000_t109" coordsize="21600,21600" o:spt="109" path="m,l,21600r21600,l21600,xe">
                <v:stroke joinstyle="miter"/>
                <v:path gradientshapeok="t" o:connecttype="rect"/>
              </v:shapetype>
              <v:shape id="Блок-схема: процесс 1" o:spid="_x0000_s1027" type="#_x0000_t109" style="position:absolute;left:0;text-align:left;margin-left:-445.95pt;margin-top:43.75pt;width:347.7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" fillcolor="#bfbfbf">
                <v:textbox>
                  <w:txbxContent>
                    <w:p w:rsidR="00CD0746" w:rsidRDefault="00CD0746" w:rsidP="00CD0746">
                      <w:r>
                        <w:t xml:space="preserve"> </w:t>
                      </w:r>
                    </w:p>
                  </w:txbxContent>
                </v:textbox>
              </v:shape>
            </w:pict>
          </mc:Fallback>
        </mc:AlternateContent>
      </w:r>
      <w:r w:rsidRPr="002100A7">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A404EB2" wp14:editId="7017F813">
                <wp:simplePos x="0" y="0"/>
                <wp:positionH relativeFrom="column">
                  <wp:posOffset>1274445</wp:posOffset>
                </wp:positionH>
                <wp:positionV relativeFrom="paragraph">
                  <wp:posOffset>2179955</wp:posOffset>
                </wp:positionV>
                <wp:extent cx="4444365" cy="603885"/>
                <wp:effectExtent l="0" t="0" r="13335" b="2476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603885"/>
                        </a:xfrm>
                        <a:prstGeom prst="flowChartProcess">
                          <a:avLst/>
                        </a:prstGeom>
                        <a:noFill/>
                        <a:ln w="9525">
                          <a:solidFill>
                            <a:srgbClr val="000000"/>
                          </a:solidFill>
                          <a:miter lim="800000"/>
                          <a:headEnd/>
                          <a:tailEnd/>
                        </a:ln>
                      </wps:spPr>
                      <wps:txbx>
                        <w:txbxContent>
                          <w:p w:rsidR="00CD0746" w:rsidRPr="002100A7" w:rsidRDefault="00CD0746" w:rsidP="00CD0746">
                            <w:pPr>
                              <w:jc w:val="center"/>
                              <w:rPr>
                                <w:rFonts w:ascii="Arial" w:hAnsi="Arial" w:cs="Arial"/>
                                <w:sz w:val="24"/>
                                <w:szCs w:val="24"/>
                              </w:rPr>
                            </w:pPr>
                            <w:r w:rsidRPr="002100A7">
                              <w:rPr>
                                <w:rFonts w:ascii="Arial" w:hAnsi="Arial" w:cs="Arial"/>
                                <w:sz w:val="24"/>
                                <w:szCs w:val="24"/>
                              </w:rPr>
                              <w:t>Подбор инвестиционных площадок, пригодных для размещения инвестиционного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4EB2" id="Блок-схема: процесс 9" o:spid="_x0000_s1028" type="#_x0000_t109" style="position:absolute;left:0;text-align:left;margin-left:100.35pt;margin-top:171.65pt;width:349.95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" filled="f">
                <v:textbox>
                  <w:txbxContent>
                    <w:p w:rsidR="00CD0746" w:rsidRPr="002100A7" w:rsidRDefault="00CD0746" w:rsidP="00CD0746">
                      <w:pPr>
                        <w:jc w:val="center"/>
                        <w:rPr>
                          <w:rFonts w:ascii="Arial" w:hAnsi="Arial" w:cs="Arial"/>
                          <w:sz w:val="24"/>
                          <w:szCs w:val="24"/>
                        </w:rPr>
                      </w:pPr>
                      <w:r w:rsidRPr="002100A7">
                        <w:rPr>
                          <w:rFonts w:ascii="Arial" w:hAnsi="Arial" w:cs="Arial"/>
                          <w:sz w:val="24"/>
                          <w:szCs w:val="24"/>
                        </w:rPr>
                        <w:t>Подбор инвестиционных площадок, пригодных для размещения инвестиционного проекта</w:t>
                      </w:r>
                    </w:p>
                  </w:txbxContent>
                </v:textbox>
              </v:shape>
            </w:pict>
          </mc:Fallback>
        </mc:AlternateContent>
      </w:r>
      <w:r w:rsidRPr="002100A7">
        <w:rPr>
          <w:rFonts w:ascii="Arial" w:eastAsia="Times New Roman" w:hAnsi="Arial" w:cs="Arial"/>
          <w:noProof/>
          <w:sz w:val="24"/>
          <w:szCs w:val="24"/>
          <w:lang w:eastAsia="ru-RU"/>
        </w:rPr>
        <mc:AlternateContent>
          <mc:Choice Requires="wps">
            <w:drawing>
              <wp:anchor distT="0" distB="0" distL="114299" distR="114299" simplePos="0" relativeHeight="251662336" behindDoc="0" locked="0" layoutInCell="1" allowOverlap="1" wp14:anchorId="6294E2F1" wp14:editId="04D32314">
                <wp:simplePos x="0" y="0"/>
                <wp:positionH relativeFrom="column">
                  <wp:posOffset>3342639</wp:posOffset>
                </wp:positionH>
                <wp:positionV relativeFrom="paragraph">
                  <wp:posOffset>1751330</wp:posOffset>
                </wp:positionV>
                <wp:extent cx="0" cy="428625"/>
                <wp:effectExtent l="76200" t="0" r="57150"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F6B51" id="_x0000_t32" coordsize="21600,21600" o:spt="32" o:oned="t" path="m,l21600,21600e" filled="f">
                <v:path arrowok="t" fillok="f" o:connecttype="none"/>
                <o:lock v:ext="edit" shapetype="t"/>
              </v:shapetype>
              <v:shape id="Прямая со стрелкой 5" o:spid="_x0000_s1026" type="#_x0000_t32" style="position:absolute;margin-left:263.2pt;margin-top:137.9pt;width:0;height:33.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">
                <v:stroke endarrow="block"/>
              </v:shape>
            </w:pict>
          </mc:Fallback>
        </mc:AlternateContent>
      </w:r>
      <w:r w:rsidRPr="002100A7">
        <w:rPr>
          <w:rFonts w:ascii="Arial" w:eastAsia="Times New Roman" w:hAnsi="Arial" w:cs="Arial"/>
          <w:noProof/>
          <w:sz w:val="24"/>
          <w:szCs w:val="24"/>
          <w:lang w:eastAsia="ru-RU"/>
        </w:rPr>
        <mc:AlternateContent>
          <mc:Choice Requires="wps">
            <w:drawing>
              <wp:anchor distT="0" distB="0" distL="114299" distR="114299" simplePos="0" relativeHeight="251663360" behindDoc="0" locked="0" layoutInCell="1" allowOverlap="1" wp14:anchorId="32F55C7B" wp14:editId="09E9A697">
                <wp:simplePos x="0" y="0"/>
                <wp:positionH relativeFrom="column">
                  <wp:posOffset>3342639</wp:posOffset>
                </wp:positionH>
                <wp:positionV relativeFrom="paragraph">
                  <wp:posOffset>2783840</wp:posOffset>
                </wp:positionV>
                <wp:extent cx="0" cy="447675"/>
                <wp:effectExtent l="7620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A62DF" id="Прямая со стрелкой 4" o:spid="_x0000_s1026" type="#_x0000_t32" style="position:absolute;margin-left:263.2pt;margin-top:219.2pt;width:0;height:35.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PsXg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">
                <v:stroke endarrow="block"/>
              </v:shape>
            </w:pict>
          </mc:Fallback>
        </mc:AlternateContent>
      </w:r>
      <w:r w:rsidRPr="002100A7">
        <w:rPr>
          <w:rFonts w:ascii="Arial" w:eastAsia="Times New Roman" w:hAnsi="Arial" w:cs="Arial"/>
          <w:noProof/>
          <w:sz w:val="24"/>
          <w:szCs w:val="24"/>
          <w:lang w:eastAsia="ru-RU"/>
        </w:rPr>
        <mc:AlternateContent>
          <mc:Choice Requires="wps">
            <w:drawing>
              <wp:anchor distT="0" distB="0" distL="114299" distR="114299" simplePos="0" relativeHeight="251661312" behindDoc="0" locked="0" layoutInCell="1" allowOverlap="1" wp14:anchorId="63A8A267" wp14:editId="576B486C">
                <wp:simplePos x="0" y="0"/>
                <wp:positionH relativeFrom="column">
                  <wp:posOffset>3342639</wp:posOffset>
                </wp:positionH>
                <wp:positionV relativeFrom="paragraph">
                  <wp:posOffset>823595</wp:posOffset>
                </wp:positionV>
                <wp:extent cx="0" cy="491490"/>
                <wp:effectExtent l="76200" t="0" r="57150" b="609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D647D" id="Прямая со стрелкой 6" o:spid="_x0000_s1026" type="#_x0000_t32" style="position:absolute;margin-left:263.2pt;margin-top:64.85pt;width:0;height:38.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OnYAIAAHU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">
                <v:stroke endarrow="block"/>
              </v:shape>
            </w:pict>
          </mc:Fallback>
        </mc:AlternateContent>
      </w:r>
      <w:r w:rsidRPr="002100A7">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49C62C81" wp14:editId="52A61F76">
                <wp:simplePos x="0" y="0"/>
                <wp:positionH relativeFrom="column">
                  <wp:posOffset>750570</wp:posOffset>
                </wp:positionH>
                <wp:positionV relativeFrom="paragraph">
                  <wp:posOffset>46355</wp:posOffset>
                </wp:positionV>
                <wp:extent cx="5373370" cy="749935"/>
                <wp:effectExtent l="0" t="0" r="17780" b="12065"/>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3370" cy="749935"/>
                        </a:xfrm>
                        <a:prstGeom prst="flowChartAlternateProcess">
                          <a:avLst/>
                        </a:prstGeom>
                        <a:noFill/>
                        <a:ln w="19050">
                          <a:solidFill>
                            <a:srgbClr val="000000"/>
                          </a:solidFill>
                          <a:miter lim="800000"/>
                          <a:headEnd/>
                          <a:tailEnd/>
                        </a:ln>
                      </wps:spPr>
                      <wps:txbx>
                        <w:txbxContent>
                          <w:p w:rsidR="00CD0746" w:rsidRPr="002100A7" w:rsidRDefault="00CD0746" w:rsidP="00CD0746">
                            <w:pPr>
                              <w:jc w:val="center"/>
                              <w:rPr>
                                <w:rFonts w:ascii="Arial" w:hAnsi="Arial" w:cs="Arial"/>
                                <w:sz w:val="24"/>
                                <w:szCs w:val="24"/>
                              </w:rPr>
                            </w:pPr>
                            <w:r w:rsidRPr="002100A7">
                              <w:rPr>
                                <w:rFonts w:ascii="Arial" w:hAnsi="Arial" w:cs="Arial"/>
                                <w:sz w:val="24"/>
                                <w:szCs w:val="24"/>
                              </w:rPr>
                              <w:t>Приём обращения (инвестиционного намерения),</w:t>
                            </w:r>
                          </w:p>
                          <w:p w:rsidR="00CD0746" w:rsidRDefault="00CD0746" w:rsidP="00CD0746">
                            <w:pPr>
                              <w:jc w:val="center"/>
                              <w:rPr>
                                <w:rFonts w:ascii="Courier New" w:hAnsi="Courier New" w:cs="Courier New"/>
                              </w:rPr>
                            </w:pPr>
                            <w:r w:rsidRPr="002100A7">
                              <w:rPr>
                                <w:rFonts w:ascii="Arial" w:hAnsi="Arial" w:cs="Arial"/>
                                <w:sz w:val="24"/>
                                <w:szCs w:val="24"/>
                              </w:rPr>
                              <w:t>поступившего в Администрацию от инициатора проекта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2C81" id="Блок-схема: альтернативный процесс 11" o:spid="_x0000_s1029" type="#_x0000_t176" style="position:absolute;left:0;text-align:left;margin-left:59.1pt;margin-top:3.65pt;width:423.1pt;height:5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" filled="f" strokeweight="1.5pt">
                <v:textbox>
                  <w:txbxContent>
                    <w:p w:rsidR="00CD0746" w:rsidRPr="002100A7" w:rsidRDefault="00CD0746" w:rsidP="00CD0746">
                      <w:pPr>
                        <w:jc w:val="center"/>
                        <w:rPr>
                          <w:rFonts w:ascii="Arial" w:hAnsi="Arial" w:cs="Arial"/>
                          <w:sz w:val="24"/>
                          <w:szCs w:val="24"/>
                        </w:rPr>
                      </w:pPr>
                      <w:r w:rsidRPr="002100A7">
                        <w:rPr>
                          <w:rFonts w:ascii="Arial" w:hAnsi="Arial" w:cs="Arial"/>
                          <w:sz w:val="24"/>
                          <w:szCs w:val="24"/>
                        </w:rPr>
                        <w:t>Приём обращения (инвестиционного намерения),</w:t>
                      </w:r>
                    </w:p>
                    <w:p w:rsidR="00CD0746" w:rsidRDefault="00CD0746" w:rsidP="00CD0746">
                      <w:pPr>
                        <w:jc w:val="center"/>
                        <w:rPr>
                          <w:rFonts w:ascii="Courier New" w:hAnsi="Courier New" w:cs="Courier New"/>
                        </w:rPr>
                      </w:pPr>
                      <w:r w:rsidRPr="002100A7">
                        <w:rPr>
                          <w:rFonts w:ascii="Arial" w:hAnsi="Arial" w:cs="Arial"/>
                          <w:sz w:val="24"/>
                          <w:szCs w:val="24"/>
                        </w:rPr>
                        <w:t>поступившего в Администрацию от инициатора проекта</w:t>
                      </w:r>
                    </w:p>
                  </w:txbxContent>
                </v:textbox>
              </v:shape>
            </w:pict>
          </mc:Fallback>
        </mc:AlternateContent>
      </w:r>
      <w:r w:rsidRPr="002100A7">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4A11E076" wp14:editId="2ADCEC9B">
                <wp:simplePos x="0" y="0"/>
                <wp:positionH relativeFrom="column">
                  <wp:posOffset>1103630</wp:posOffset>
                </wp:positionH>
                <wp:positionV relativeFrom="paragraph">
                  <wp:posOffset>1210945</wp:posOffset>
                </wp:positionV>
                <wp:extent cx="4615180" cy="419100"/>
                <wp:effectExtent l="0" t="0" r="13970" b="1905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180" cy="419100"/>
                        </a:xfrm>
                        <a:prstGeom prst="flowChartProcess">
                          <a:avLst/>
                        </a:prstGeom>
                        <a:noFill/>
                        <a:ln w="9525">
                          <a:solidFill>
                            <a:srgbClr val="000000"/>
                          </a:solidFill>
                          <a:miter lim="800000"/>
                          <a:headEnd/>
                          <a:tailEnd/>
                        </a:ln>
                      </wps:spPr>
                      <wps:txbx>
                        <w:txbxContent>
                          <w:p w:rsidR="00CD0746" w:rsidRPr="002100A7" w:rsidRDefault="00CD0746" w:rsidP="00CD0746">
                            <w:pPr>
                              <w:autoSpaceDE w:val="0"/>
                              <w:autoSpaceDN w:val="0"/>
                              <w:adjustRightInd w:val="0"/>
                              <w:jc w:val="center"/>
                              <w:rPr>
                                <w:rFonts w:ascii="Arial" w:hAnsi="Arial" w:cs="Arial"/>
                                <w:sz w:val="24"/>
                                <w:szCs w:val="24"/>
                              </w:rPr>
                            </w:pPr>
                            <w:r w:rsidRPr="002100A7">
                              <w:rPr>
                                <w:rFonts w:ascii="Arial" w:hAnsi="Arial" w:cs="Arial"/>
                                <w:sz w:val="24"/>
                                <w:szCs w:val="24"/>
                              </w:rPr>
                              <w:t xml:space="preserve">Принятие решения о реализации инвестиционного проекта </w:t>
                            </w:r>
                          </w:p>
                          <w:p w:rsidR="00CD0746" w:rsidRDefault="00CD0746" w:rsidP="00CD0746">
                            <w:pPr>
                              <w:rPr>
                                <w:rFonts w:ascii="Calibri"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1E076" id="Блок-схема: процесс 10" o:spid="_x0000_s1030" type="#_x0000_t109" style="position:absolute;left:0;text-align:left;margin-left:86.9pt;margin-top:95.35pt;width:363.4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" filled="f">
                <v:textbox>
                  <w:txbxContent>
                    <w:p w:rsidR="00CD0746" w:rsidRPr="002100A7" w:rsidRDefault="00CD0746" w:rsidP="00CD0746">
                      <w:pPr>
                        <w:autoSpaceDE w:val="0"/>
                        <w:autoSpaceDN w:val="0"/>
                        <w:adjustRightInd w:val="0"/>
                        <w:jc w:val="center"/>
                        <w:rPr>
                          <w:rFonts w:ascii="Arial" w:hAnsi="Arial" w:cs="Arial"/>
                          <w:sz w:val="24"/>
                          <w:szCs w:val="24"/>
                        </w:rPr>
                      </w:pPr>
                      <w:r w:rsidRPr="002100A7">
                        <w:rPr>
                          <w:rFonts w:ascii="Arial" w:hAnsi="Arial" w:cs="Arial"/>
                          <w:sz w:val="24"/>
                          <w:szCs w:val="24"/>
                        </w:rPr>
                        <w:t xml:space="preserve">Принятие решения о реализации инвестиционного проекта </w:t>
                      </w:r>
                    </w:p>
                    <w:p w:rsidR="00CD0746" w:rsidRDefault="00CD0746" w:rsidP="00CD0746">
                      <w:pPr>
                        <w:rPr>
                          <w:rFonts w:ascii="Calibri" w:hAnsi="Calibri" w:cs="Times New Roman"/>
                        </w:rPr>
                      </w:pPr>
                    </w:p>
                  </w:txbxContent>
                </v:textbox>
              </v:shape>
            </w:pict>
          </mc:Fallback>
        </mc:AlternateContent>
      </w:r>
    </w:p>
    <w:p w:rsidR="00CD0746" w:rsidRPr="002100A7" w:rsidRDefault="00CD0746" w:rsidP="00CD0746">
      <w:pPr>
        <w:spacing w:after="0" w:line="240" w:lineRule="auto"/>
        <w:jc w:val="center"/>
        <w:rPr>
          <w:rFonts w:ascii="Arial" w:eastAsia="Times New Roman" w:hAnsi="Arial" w:cs="Arial"/>
          <w:sz w:val="24"/>
          <w:szCs w:val="24"/>
          <w:lang w:eastAsia="ru-RU"/>
        </w:rPr>
      </w:pPr>
    </w:p>
    <w:p w:rsidR="00CD0746" w:rsidRPr="002100A7" w:rsidRDefault="00CD0746" w:rsidP="00CD0746">
      <w:pPr>
        <w:spacing w:after="0" w:line="240" w:lineRule="auto"/>
        <w:jc w:val="center"/>
        <w:rPr>
          <w:rFonts w:ascii="Arial" w:eastAsia="Times New Roman" w:hAnsi="Arial" w:cs="Arial"/>
          <w:sz w:val="24"/>
          <w:szCs w:val="24"/>
          <w:lang w:eastAsia="ru-RU"/>
        </w:rPr>
      </w:pPr>
    </w:p>
    <w:p w:rsidR="00CD0746" w:rsidRPr="002100A7" w:rsidRDefault="00CD0746" w:rsidP="00CD0746">
      <w:pPr>
        <w:spacing w:after="0" w:line="240" w:lineRule="auto"/>
        <w:rPr>
          <w:rFonts w:ascii="Arial" w:eastAsia="Times New Roman" w:hAnsi="Arial" w:cs="Arial"/>
          <w:sz w:val="24"/>
          <w:szCs w:val="24"/>
          <w:lang w:eastAsia="ru-RU"/>
        </w:rPr>
      </w:pPr>
    </w:p>
    <w:p w:rsidR="00CD0746" w:rsidRPr="002100A7" w:rsidRDefault="00CD0746" w:rsidP="00CD0746">
      <w:pPr>
        <w:spacing w:after="200" w:line="276" w:lineRule="auto"/>
        <w:rPr>
          <w:rFonts w:ascii="Arial" w:eastAsia="Times New Roman" w:hAnsi="Arial" w:cs="Arial"/>
          <w:sz w:val="24"/>
          <w:szCs w:val="24"/>
          <w:lang w:eastAsia="ru-RU"/>
        </w:rPr>
      </w:pPr>
    </w:p>
    <w:p w:rsidR="00CD0746" w:rsidRPr="002100A7" w:rsidRDefault="00CD0746" w:rsidP="00CD0746">
      <w:pPr>
        <w:spacing w:after="200" w:line="276" w:lineRule="auto"/>
        <w:rPr>
          <w:rFonts w:ascii="Arial" w:eastAsia="Times New Roman" w:hAnsi="Arial" w:cs="Arial"/>
          <w:sz w:val="24"/>
          <w:szCs w:val="24"/>
          <w:lang w:eastAsia="ru-RU"/>
        </w:rPr>
      </w:pPr>
    </w:p>
    <w:p w:rsidR="00CD0746" w:rsidRPr="002100A7" w:rsidRDefault="002100A7">
      <w:pPr>
        <w:rPr>
          <w:rFonts w:ascii="Arial" w:hAnsi="Arial" w:cs="Arial"/>
          <w:sz w:val="24"/>
          <w:szCs w:val="24"/>
        </w:rPr>
      </w:pPr>
      <w:r w:rsidRPr="002100A7">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2F0EE488" wp14:editId="69620B6C">
                <wp:simplePos x="0" y="0"/>
                <wp:positionH relativeFrom="column">
                  <wp:posOffset>1272540</wp:posOffset>
                </wp:positionH>
                <wp:positionV relativeFrom="paragraph">
                  <wp:posOffset>1852295</wp:posOffset>
                </wp:positionV>
                <wp:extent cx="4363720" cy="1238250"/>
                <wp:effectExtent l="0" t="0" r="17780" b="1905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720" cy="1238250"/>
                        </a:xfrm>
                        <a:prstGeom prst="flowChartProcess">
                          <a:avLst/>
                        </a:prstGeom>
                        <a:noFill/>
                        <a:ln w="9525">
                          <a:solidFill>
                            <a:srgbClr val="000000"/>
                          </a:solidFill>
                          <a:miter lim="800000"/>
                          <a:headEnd/>
                          <a:tailEnd/>
                        </a:ln>
                      </wps:spPr>
                      <wps:txbx>
                        <w:txbxContent>
                          <w:p w:rsidR="00CD0746" w:rsidRPr="002100A7" w:rsidRDefault="00CD0746" w:rsidP="00CD0746">
                            <w:pPr>
                              <w:jc w:val="center"/>
                              <w:rPr>
                                <w:rFonts w:ascii="Arial" w:hAnsi="Arial" w:cs="Arial"/>
                                <w:sz w:val="24"/>
                                <w:szCs w:val="24"/>
                              </w:rPr>
                            </w:pPr>
                            <w:r w:rsidRPr="002100A7">
                              <w:rPr>
                                <w:rFonts w:ascii="Arial" w:hAnsi="Arial" w:cs="Arial"/>
                                <w:sz w:val="24"/>
                                <w:szCs w:val="24"/>
                              </w:rPr>
                              <w:t xml:space="preserve">Прием от инициатора проекта комплекта документов, предусмотренных п. 2.6.1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w:t>
                            </w:r>
                            <w:proofErr w:type="gramStart"/>
                            <w:r w:rsidR="002100A7">
                              <w:rPr>
                                <w:rFonts w:ascii="Arial" w:hAnsi="Arial" w:cs="Arial"/>
                                <w:sz w:val="24"/>
                                <w:szCs w:val="24"/>
                              </w:rPr>
                              <w:t>К</w:t>
                            </w:r>
                            <w:r w:rsidR="002100A7" w:rsidRPr="002100A7">
                              <w:rPr>
                                <w:rFonts w:ascii="Arial" w:hAnsi="Arial" w:cs="Arial"/>
                                <w:sz w:val="24"/>
                                <w:szCs w:val="24"/>
                              </w:rPr>
                              <w:t xml:space="preserve">онстантиновского </w:t>
                            </w:r>
                            <w:r w:rsidRPr="002100A7">
                              <w:rPr>
                                <w:rFonts w:ascii="Arial" w:hAnsi="Arial" w:cs="Arial"/>
                                <w:sz w:val="24"/>
                                <w:szCs w:val="24"/>
                              </w:rPr>
                              <w:t xml:space="preserve"> сельского</w:t>
                            </w:r>
                            <w:proofErr w:type="gramEnd"/>
                            <w:r w:rsidRPr="002100A7">
                              <w:rPr>
                                <w:rFonts w:ascii="Arial" w:hAnsi="Arial" w:cs="Arial"/>
                                <w:sz w:val="24"/>
                                <w:szCs w:val="24"/>
                              </w:rPr>
                              <w:t xml:space="preserve"> поселения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E488" id="Блок-схема: процесс 8" o:spid="_x0000_s1031" type="#_x0000_t109" style="position:absolute;margin-left:100.2pt;margin-top:145.85pt;width:343.6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" filled="f">
                <v:textbox>
                  <w:txbxContent>
                    <w:p w:rsidR="00CD0746" w:rsidRPr="002100A7" w:rsidRDefault="00CD0746" w:rsidP="00CD0746">
                      <w:pPr>
                        <w:jc w:val="center"/>
                        <w:rPr>
                          <w:rFonts w:ascii="Arial" w:hAnsi="Arial" w:cs="Arial"/>
                          <w:sz w:val="24"/>
                          <w:szCs w:val="24"/>
                        </w:rPr>
                      </w:pPr>
                      <w:r w:rsidRPr="002100A7">
                        <w:rPr>
                          <w:rFonts w:ascii="Arial" w:hAnsi="Arial" w:cs="Arial"/>
                          <w:sz w:val="24"/>
                          <w:szCs w:val="24"/>
                        </w:rPr>
                        <w:t xml:space="preserve">Прием от инициатора проекта комплекта документов, предусмотренных п. 2.6.1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w:t>
                      </w:r>
                      <w:proofErr w:type="gramStart"/>
                      <w:r w:rsidR="002100A7">
                        <w:rPr>
                          <w:rFonts w:ascii="Arial" w:hAnsi="Arial" w:cs="Arial"/>
                          <w:sz w:val="24"/>
                          <w:szCs w:val="24"/>
                        </w:rPr>
                        <w:t>К</w:t>
                      </w:r>
                      <w:r w:rsidR="002100A7" w:rsidRPr="002100A7">
                        <w:rPr>
                          <w:rFonts w:ascii="Arial" w:hAnsi="Arial" w:cs="Arial"/>
                          <w:sz w:val="24"/>
                          <w:szCs w:val="24"/>
                        </w:rPr>
                        <w:t xml:space="preserve">онстантиновского </w:t>
                      </w:r>
                      <w:r w:rsidRPr="002100A7">
                        <w:rPr>
                          <w:rFonts w:ascii="Arial" w:hAnsi="Arial" w:cs="Arial"/>
                          <w:sz w:val="24"/>
                          <w:szCs w:val="24"/>
                        </w:rPr>
                        <w:t xml:space="preserve"> сельского</w:t>
                      </w:r>
                      <w:proofErr w:type="gramEnd"/>
                      <w:r w:rsidRPr="002100A7">
                        <w:rPr>
                          <w:rFonts w:ascii="Arial" w:hAnsi="Arial" w:cs="Arial"/>
                          <w:sz w:val="24"/>
                          <w:szCs w:val="24"/>
                        </w:rPr>
                        <w:t xml:space="preserve"> поселения </w:t>
                      </w:r>
                    </w:p>
                  </w:txbxContent>
                </v:textbox>
              </v:shape>
            </w:pict>
          </mc:Fallback>
        </mc:AlternateContent>
      </w:r>
      <w:r w:rsidRPr="002100A7">
        <w:rPr>
          <w:rFonts w:ascii="Arial" w:eastAsia="Times New Roman" w:hAnsi="Arial" w:cs="Arial"/>
          <w:noProof/>
          <w:sz w:val="24"/>
          <w:szCs w:val="24"/>
          <w:lang w:eastAsia="ru-RU"/>
        </w:rPr>
        <mc:AlternateContent>
          <mc:Choice Requires="wps">
            <w:drawing>
              <wp:anchor distT="0" distB="0" distL="114299" distR="114299" simplePos="0" relativeHeight="251668480" behindDoc="0" locked="0" layoutInCell="1" allowOverlap="1" wp14:anchorId="6F779563" wp14:editId="59AADFA3">
                <wp:simplePos x="0" y="0"/>
                <wp:positionH relativeFrom="column">
                  <wp:posOffset>3361055</wp:posOffset>
                </wp:positionH>
                <wp:positionV relativeFrom="paragraph">
                  <wp:posOffset>2999105</wp:posOffset>
                </wp:positionV>
                <wp:extent cx="0" cy="586740"/>
                <wp:effectExtent l="76200" t="0" r="57150"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56424" id="Прямая со стрелкой 3" o:spid="_x0000_s1026" type="#_x0000_t32" style="position:absolute;margin-left:264.65pt;margin-top:236.15pt;width:0;height:46.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CCYQIAAHU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">
                <v:stroke endarrow="block"/>
              </v:shape>
            </w:pict>
          </mc:Fallback>
        </mc:AlternateContent>
      </w:r>
      <w:r w:rsidRPr="002100A7">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0B5266FB" wp14:editId="73455AD6">
                <wp:simplePos x="0" y="0"/>
                <wp:positionH relativeFrom="column">
                  <wp:posOffset>1272539</wp:posOffset>
                </wp:positionH>
                <wp:positionV relativeFrom="paragraph">
                  <wp:posOffset>3557270</wp:posOffset>
                </wp:positionV>
                <wp:extent cx="4444365" cy="765810"/>
                <wp:effectExtent l="0" t="0" r="13335" b="15240"/>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444365" cy="765810"/>
                        </a:xfrm>
                        <a:prstGeom prst="flowChartAlternateProcess">
                          <a:avLst/>
                        </a:prstGeom>
                        <a:noFill/>
                        <a:ln w="9525">
                          <a:solidFill>
                            <a:srgbClr val="000000"/>
                          </a:solidFill>
                          <a:miter lim="800000"/>
                          <a:headEnd/>
                          <a:tailEnd/>
                        </a:ln>
                      </wps:spPr>
                      <wps:txbx>
                        <w:txbxContent>
                          <w:p w:rsidR="00CD0746" w:rsidRPr="002100A7" w:rsidRDefault="00CD0746" w:rsidP="00CD0746">
                            <w:pPr>
                              <w:jc w:val="center"/>
                              <w:rPr>
                                <w:rFonts w:ascii="Arial" w:hAnsi="Arial" w:cs="Arial"/>
                                <w:sz w:val="24"/>
                                <w:szCs w:val="24"/>
                              </w:rPr>
                            </w:pPr>
                            <w:r w:rsidRPr="002100A7">
                              <w:rPr>
                                <w:rFonts w:ascii="Arial" w:hAnsi="Arial" w:cs="Arial"/>
                                <w:sz w:val="24"/>
                                <w:szCs w:val="24"/>
                              </w:rPr>
                              <w:t>Заключение Соглашения о намерениях в сфере сотрудничества в реализации инвестиционного проекта на территории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66FB" id="Блок-схема: альтернативный процесс 7" o:spid="_x0000_s1032" type="#_x0000_t176" style="position:absolute;margin-left:100.2pt;margin-top:280.1pt;width:349.95pt;height:6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" filled="f">
                <v:textbox>
                  <w:txbxContent>
                    <w:p w:rsidR="00CD0746" w:rsidRPr="002100A7" w:rsidRDefault="00CD0746" w:rsidP="00CD0746">
                      <w:pPr>
                        <w:jc w:val="center"/>
                        <w:rPr>
                          <w:rFonts w:ascii="Arial" w:hAnsi="Arial" w:cs="Arial"/>
                          <w:sz w:val="24"/>
                          <w:szCs w:val="24"/>
                        </w:rPr>
                      </w:pPr>
                      <w:r w:rsidRPr="002100A7">
                        <w:rPr>
                          <w:rFonts w:ascii="Arial" w:hAnsi="Arial" w:cs="Arial"/>
                          <w:sz w:val="24"/>
                          <w:szCs w:val="24"/>
                        </w:rPr>
                        <w:t>Заключение Соглашения о намерениях в сфере сотрудничества в реализации инвестиционного проекта на территории сельского поселения</w:t>
                      </w:r>
                    </w:p>
                  </w:txbxContent>
                </v:textbox>
              </v:shape>
            </w:pict>
          </mc:Fallback>
        </mc:AlternateContent>
      </w:r>
    </w:p>
    <w:sectPr w:rsidR="00CD0746" w:rsidRPr="002100A7" w:rsidSect="000E155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664F"/>
    <w:multiLevelType w:val="hybridMultilevel"/>
    <w:tmpl w:val="9E12B17E"/>
    <w:lvl w:ilvl="0" w:tplc="5C82797A">
      <w:start w:val="1"/>
      <w:numFmt w:val="decimal"/>
      <w:lvlText w:val="%1."/>
      <w:lvlJc w:val="left"/>
      <w:pPr>
        <w:ind w:left="360" w:hanging="360"/>
      </w:pPr>
      <w:rPr>
        <w:b/>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CC65F85"/>
    <w:multiLevelType w:val="multilevel"/>
    <w:tmpl w:val="98DA8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2285A"/>
    <w:multiLevelType w:val="multilevel"/>
    <w:tmpl w:val="74FAF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C15D6A"/>
    <w:multiLevelType w:val="multilevel"/>
    <w:tmpl w:val="0C848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510E2"/>
    <w:multiLevelType w:val="multilevel"/>
    <w:tmpl w:val="A146A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456A7F"/>
    <w:multiLevelType w:val="multilevel"/>
    <w:tmpl w:val="C7A00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55"/>
    <w:rsid w:val="000E155B"/>
    <w:rsid w:val="00201377"/>
    <w:rsid w:val="002100A7"/>
    <w:rsid w:val="00353C92"/>
    <w:rsid w:val="004F52EC"/>
    <w:rsid w:val="006B5556"/>
    <w:rsid w:val="009141D4"/>
    <w:rsid w:val="009B15CA"/>
    <w:rsid w:val="00AC6053"/>
    <w:rsid w:val="00CD0746"/>
    <w:rsid w:val="00CD29CC"/>
    <w:rsid w:val="00DA3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5F41"/>
  <w15:chartTrackingRefBased/>
  <w15:docId w15:val="{ECCD5780-F15C-4A12-B041-6B78EACC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29CC"/>
    <w:rPr>
      <w:color w:val="0563C1" w:themeColor="hyperlink"/>
      <w:u w:val="single"/>
    </w:rPr>
  </w:style>
  <w:style w:type="paragraph" w:styleId="a4">
    <w:name w:val="No Spacing"/>
    <w:uiPriority w:val="1"/>
    <w:qFormat/>
    <w:rsid w:val="009141D4"/>
    <w:pPr>
      <w:spacing w:after="0" w:line="240" w:lineRule="auto"/>
    </w:pPr>
  </w:style>
  <w:style w:type="paragraph" w:styleId="a5">
    <w:name w:val="Balloon Text"/>
    <w:basedOn w:val="a"/>
    <w:link w:val="a6"/>
    <w:uiPriority w:val="99"/>
    <w:semiHidden/>
    <w:unhideWhenUsed/>
    <w:rsid w:val="009141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4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788">
      <w:bodyDiv w:val="1"/>
      <w:marLeft w:val="0"/>
      <w:marRight w:val="0"/>
      <w:marTop w:val="0"/>
      <w:marBottom w:val="0"/>
      <w:divBdr>
        <w:top w:val="none" w:sz="0" w:space="0" w:color="auto"/>
        <w:left w:val="none" w:sz="0" w:space="0" w:color="auto"/>
        <w:bottom w:val="none" w:sz="0" w:space="0" w:color="auto"/>
        <w:right w:val="none" w:sz="0" w:space="0" w:color="auto"/>
      </w:divBdr>
    </w:div>
    <w:div w:id="510948092">
      <w:bodyDiv w:val="1"/>
      <w:marLeft w:val="0"/>
      <w:marRight w:val="0"/>
      <w:marTop w:val="0"/>
      <w:marBottom w:val="0"/>
      <w:divBdr>
        <w:top w:val="none" w:sz="0" w:space="0" w:color="auto"/>
        <w:left w:val="none" w:sz="0" w:space="0" w:color="auto"/>
        <w:bottom w:val="none" w:sz="0" w:space="0" w:color="auto"/>
        <w:right w:val="none" w:sz="0" w:space="0" w:color="auto"/>
      </w:divBdr>
    </w:div>
    <w:div w:id="9968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doc/FZ-ob-organizacii-predostavlenija-gosudar-i-municipal-uslug/" TargetMode="External"/><Relationship Id="rId21"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42" Type="http://schemas.openxmlformats.org/officeDocument/2006/relationships/hyperlink" Target="https://legalacts.ru/doc/FZ-ob-organizacii-predostavlenija-gosudar-i-municipal-uslug/" TargetMode="External"/><Relationship Id="rId47" Type="http://schemas.openxmlformats.org/officeDocument/2006/relationships/hyperlink" Target="https://legalacts.ru/doc/FZ-ob-organizacii-predostavlenija-gosudar-i-municipal-uslug/" TargetMode="External"/><Relationship Id="rId50" Type="http://schemas.openxmlformats.org/officeDocument/2006/relationships/hyperlink" Target="https://legalacts.ru/doc/FZ-ob-organizacii-predostavlenija-gosudar-i-municipal-uslug/" TargetMode="External"/><Relationship Id="rId55" Type="http://schemas.openxmlformats.org/officeDocument/2006/relationships/hyperlink" Target="https://legalacts.ru/doc/FZ-ob-organizacii-predostavlenija-gosudar-i-municipal-uslug/" TargetMode="External"/><Relationship Id="rId63" Type="http://schemas.openxmlformats.org/officeDocument/2006/relationships/hyperlink" Target="https://legalacts.ru/doc/FZ-ob-organizacii-predostavlenija-gosudar-i-municipal-uslug/" TargetMode="External"/><Relationship Id="rId68" Type="http://schemas.openxmlformats.org/officeDocument/2006/relationships/hyperlink" Target="https://legalacts.ru/doc/59_FZ-o-porjadke-rassmotrenija-obrawenij-grazhdan-rossijskoj-federacii/statja-1/" TargetMode="External"/><Relationship Id="rId76" Type="http://schemas.openxmlformats.org/officeDocument/2006/relationships/hyperlink" Target="http://ru.wikipedia.org/wiki/%D0%A6%D0%B5%D0%BD%D0%BD%D1%8B%D0%B5_%D0%B1%D1%83%D0%BC%D0%B0%D0%B3%D0%B8" TargetMode="External"/><Relationship Id="rId84" Type="http://schemas.openxmlformats.org/officeDocument/2006/relationships/theme" Target="theme/theme1.xml"/><Relationship Id="rId7" Type="http://schemas.openxmlformats.org/officeDocument/2006/relationships/hyperlink" Target="https://legalacts.ru/doc/FZ-ob-organizacii-predostavlenija-gosudar-i-municipal-uslug/" TargetMode="External"/><Relationship Id="rId71" Type="http://schemas.openxmlformats.org/officeDocument/2006/relationships/hyperlink" Target="http://ru.wikipedia.org/wiki/%D0%98%D0%BD%D0%B2%D0%B5%D1%81%D1%82%D0%BE%D1%80" TargetMode="Externa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https://legalacts.ru/doc/FZ-ob-organizacii-predostavlenija-gosudar-i-municipal-uslug/" TargetMode="External"/><Relationship Id="rId37" Type="http://schemas.openxmlformats.org/officeDocument/2006/relationships/hyperlink" Target="https://konstantinowka.nso.ru" TargetMode="External"/><Relationship Id="rId40" Type="http://schemas.openxmlformats.org/officeDocument/2006/relationships/hyperlink" Target="https://legalacts.ru/doc/FZ-ob-organizacii-predostavlenija-gosudar-i-municipal-uslug/" TargetMode="External"/><Relationship Id="rId45" Type="http://schemas.openxmlformats.org/officeDocument/2006/relationships/hyperlink" Target="https://legalacts.ru/doc/FZ-ob-organizacii-predostavlenija-gosudar-i-municipal-uslug/" TargetMode="External"/><Relationship Id="rId53" Type="http://schemas.openxmlformats.org/officeDocument/2006/relationships/hyperlink" Target="https://legalacts.ru/doc/FZ-ob-organizacii-predostavlenija-gosudar-i-municipal-uslug/" TargetMode="External"/><Relationship Id="rId58" Type="http://schemas.openxmlformats.org/officeDocument/2006/relationships/hyperlink" Target="https://legalacts.ru/doc/FZ-ob-organizacii-predostavlenija-gosudar-i-municipal-uslug/" TargetMode="External"/><Relationship Id="rId66" Type="http://schemas.openxmlformats.org/officeDocument/2006/relationships/hyperlink" Target="https://legalacts.ru/doc/FZ-ob-organizacii-predostavlenija-gosudar-i-municipal-uslug/" TargetMode="External"/><Relationship Id="rId74" Type="http://schemas.openxmlformats.org/officeDocument/2006/relationships/hyperlink" Target="http://ru.wikipedia.org/wiki/%D0%9F%D0%BE%D1%80%D1%82%D1%84%D0%B5%D0%BB%D1%8C%D0%BD%D1%8B%D0%B5_%D0%B8%D0%BD%D0%B2%D0%B5%D1%81%D1%82%D0%B8%D1%86%D0%B8%D0%B8" TargetMode="External"/><Relationship Id="rId79" Type="http://schemas.openxmlformats.org/officeDocument/2006/relationships/hyperlink" Target="http://ru.wikipedia.org/wiki/%D0%9E%D0%B1%D0%BB%D0%B8%D0%B3%D0%B0%D1%86%D0%B8%D1%8F" TargetMode="External"/><Relationship Id="rId5" Type="http://schemas.openxmlformats.org/officeDocument/2006/relationships/webSettings" Target="webSettings.xml"/><Relationship Id="rId61" Type="http://schemas.openxmlformats.org/officeDocument/2006/relationships/hyperlink" Target="https://legalacts.ru/doc/FZ-ob-organizacii-predostavlenija-gosudar-i-municipal-uslug/" TargetMode="External"/><Relationship Id="rId82" Type="http://schemas.openxmlformats.org/officeDocument/2006/relationships/hyperlink" Target="http://ru.wikipedia.org/wiki/%D0%98%D0%BD%D0%BE%D1%81%D1%82%D1%80%D0%B0%D0%BD%D0%BD%D1%8B%D0%B5_%D0%B8%D0%BD%D0%B2%D0%B5%D1%81%D1%82%D0%B8%D1%86%D0%B8%D0%B8" TargetMode="External"/><Relationship Id="rId10"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FZ-ob-organizacii-predostavlenija-gosudar-i-municipal-uslug/" TargetMode="External"/><Relationship Id="rId44" Type="http://schemas.openxmlformats.org/officeDocument/2006/relationships/hyperlink" Target="https://legalacts.ru/doc/FZ-ob-organizacii-predostavlenija-gosudar-i-municipal-uslug/" TargetMode="External"/><Relationship Id="rId52" Type="http://schemas.openxmlformats.org/officeDocument/2006/relationships/hyperlink" Target="https://legalacts.ru/doc/FZ-ob-organizacii-predostavlenija-gosudar-i-municipal-uslug/" TargetMode="External"/><Relationship Id="rId60" Type="http://schemas.openxmlformats.org/officeDocument/2006/relationships/hyperlink" Target="https://legalacts.ru/doc/FZ-ob-organizacii-predostavlenija-gosudar-i-municipal-uslug/" TargetMode="External"/><Relationship Id="rId65" Type="http://schemas.openxmlformats.org/officeDocument/2006/relationships/hyperlink" Target="https://legalacts.ru/doc/FZ-ob-organizacii-predostavlenija-gosudar-i-municipal-uslug/" TargetMode="External"/><Relationship Id="rId73" Type="http://schemas.openxmlformats.org/officeDocument/2006/relationships/hyperlink" Target="http://ru.wikipedia.org/wiki/%D0%9F%D1%80%D0%B5%D0%B4%D0%BF%D1%80%D0%B8%D1%8F%D1%82%D0%B8%D0%B5" TargetMode="External"/><Relationship Id="rId78" Type="http://schemas.openxmlformats.org/officeDocument/2006/relationships/hyperlink" Target="http://ru.wikipedia.org/wiki/%D0%90%D0%BA%D1%86%D0%B8%D1%8F_%28%D1%84%D0%B8%D0%BD%D0%B0%D0%BD%D1%81%D1%8B%29" TargetMode="External"/><Relationship Id="rId81" Type="http://schemas.openxmlformats.org/officeDocument/2006/relationships/hyperlink" Target="http://ru.wikipedia.org/wiki/%D0%A7%D0%B0%D1%81%D1%82%D0%BD%D1%8B%D0%B5_%D0%BA%D0%B0%D0%BF%D0%B8%D1%82%D0%B0%D0%BB%D0%BE%D0%B2%D0%BB%D0%BE%D0%B6%D0%B5%D0%BD%D0%B8%D1%8F" TargetMode="External"/><Relationship Id="rId4" Type="http://schemas.openxmlformats.org/officeDocument/2006/relationships/settings" Target="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43" Type="http://schemas.openxmlformats.org/officeDocument/2006/relationships/hyperlink" Target="https://legalacts.ru/doc/FZ-ob-organizacii-predostavlenija-gosudar-i-municipal-uslug/" TargetMode="External"/><Relationship Id="rId48" Type="http://schemas.openxmlformats.org/officeDocument/2006/relationships/hyperlink" Target="https://legalacts.ru/doc/FZ-ob-organizacii-predostavlenija-gosudar-i-municipal-uslug/" TargetMode="External"/><Relationship Id="rId56" Type="http://schemas.openxmlformats.org/officeDocument/2006/relationships/hyperlink" Target="https://legalacts.ru/doc/FZ-ob-organizacii-predostavlenija-gosudar-i-municipal-uslug/" TargetMode="External"/><Relationship Id="rId64" Type="http://schemas.openxmlformats.org/officeDocument/2006/relationships/hyperlink" Target="https://legalacts.ru/doc/FZ-ob-organizacii-predostavlenija-gosudar-i-municipal-uslug/" TargetMode="External"/><Relationship Id="rId69" Type="http://schemas.openxmlformats.org/officeDocument/2006/relationships/hyperlink" Target="http://ru.wikipedia.org/wiki/%D0%9F%D1%80%D1%8F%D0%BC%D1%8B%D0%B5_%D0%B8%D0%BD%D0%B2%D0%B5%D1%81%D1%82%D0%B8%D1%86%D0%B8%D0%B8" TargetMode="External"/><Relationship Id="rId77" Type="http://schemas.openxmlformats.org/officeDocument/2006/relationships/hyperlink" Target="http://ru.wikipedia.org/wiki/%D0%9F%D0%BE%D1%80%D1%82%D1%84%D0%B5%D0%BB%D1%8C_%28%D1%84%D0%B8%D0%BD%D0%B0%D0%BD%D1%81%D1%8B%29" TargetMode="External"/><Relationship Id="rId8" Type="http://schemas.openxmlformats.org/officeDocument/2006/relationships/hyperlink" Target="https://legalacts.ru/doc/FZ-ob-organizacii-predostavlenija-gosudar-i-municipal-uslug/" TargetMode="External"/><Relationship Id="rId51" Type="http://schemas.openxmlformats.org/officeDocument/2006/relationships/hyperlink" Target="https://legalacts.ru/doc/FZ-ob-organizacii-predostavlenija-gosudar-i-municipal-uslug/" TargetMode="External"/><Relationship Id="rId72" Type="http://schemas.openxmlformats.org/officeDocument/2006/relationships/hyperlink" Target="http://ru.wikipedia.org/wiki/%D0%A3%D1%81%D1%82%D0%B0%D0%B2%D0%BD%D1%8B%D0%B9_%D0%BA%D0%B0%D0%BF%D0%B8%D1%82%D0%B0%D0%BB" TargetMode="External"/><Relationship Id="rId80" Type="http://schemas.openxmlformats.org/officeDocument/2006/relationships/hyperlink" Target="http://ru.wikipedia.org/wiki/%D0%98%D0%BD%D0%B2%D0%B5%D1%81%D1%82%D0%BE%D1%80" TargetMode="External"/><Relationship Id="rId3" Type="http://schemas.openxmlformats.org/officeDocument/2006/relationships/styles" Target="style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kodeks/Gradostroitelnyi-Kodeks-RF/glava-2/statja-6/" TargetMode="External"/><Relationship Id="rId33" Type="http://schemas.openxmlformats.org/officeDocument/2006/relationships/hyperlink" Target="https://legalacts.ru/doc/FZ-ob-organizacii-predostavlenija-gosudar-i-municipal-uslug/" TargetMode="External"/><Relationship Id="rId38" Type="http://schemas.openxmlformats.org/officeDocument/2006/relationships/hyperlink" Target="https://legalacts.ru/doc/FZ-ob-organizacii-predostavlenija-gosudar-i-municipal-uslug/" TargetMode="External"/><Relationship Id="rId46" Type="http://schemas.openxmlformats.org/officeDocument/2006/relationships/hyperlink" Target="https://legalacts.ru/doc/FZ-ob-organizacii-predostavlenija-gosudar-i-municipal-uslug/" TargetMode="External"/><Relationship Id="rId59" Type="http://schemas.openxmlformats.org/officeDocument/2006/relationships/hyperlink" Target="https://legalacts.ru/doc/FZ-ob-organizacii-predostavlenija-gosudar-i-municipal-uslug/" TargetMode="External"/><Relationship Id="rId67"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41" Type="http://schemas.openxmlformats.org/officeDocument/2006/relationships/hyperlink" Target="https://legalacts.ru/doc/FZ-ob-organizacii-predostavlenija-gosudar-i-municipal-uslug/" TargetMode="External"/><Relationship Id="rId54" Type="http://schemas.openxmlformats.org/officeDocument/2006/relationships/hyperlink" Target="https://legalacts.ru/doc/FZ-ob-organizacii-predostavlenija-gosudar-i-municipal-uslug/" TargetMode="External"/><Relationship Id="rId62" Type="http://schemas.openxmlformats.org/officeDocument/2006/relationships/hyperlink" Target="https://legalacts.ru/doc/FZ-ob-organizacii-predostavlenija-gosudar-i-municipal-uslug/" TargetMode="External"/><Relationship Id="rId70" Type="http://schemas.openxmlformats.org/officeDocument/2006/relationships/hyperlink" Target="http://ru.wikipedia.org/wiki/%D0%98%D0%BD%D0%B2%D0%B5%D1%81%D1%82%D0%B8%D1%86%D0%B8%D0%B8" TargetMode="External"/><Relationship Id="rId75" Type="http://schemas.openxmlformats.org/officeDocument/2006/relationships/hyperlink" Target="http://ru.wikipedia.org/wiki/%D0%98%D0%BD%D0%B2%D0%B5%D1%81%D1%82%D0%B8%D1%86%D0%B8%D0%B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egalacts.ru/doc/FZ-ob-organizacii-predostavlenija-gosudar-i-municipal-uslug/" TargetMode="Externa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59_FZ-o-porjadke-rassmotrenija-obrawenij-grazhdan-rossijskoj-federacii/statja-1/" TargetMode="External"/><Relationship Id="rId49" Type="http://schemas.openxmlformats.org/officeDocument/2006/relationships/hyperlink" Target="https://legalacts.ru/doc/FZ-ob-organizacii-predostavlenija-gosudar-i-municipal-uslug/" TargetMode="External"/><Relationship Id="rId57" Type="http://schemas.openxmlformats.org/officeDocument/2006/relationships/hyperlink" Target="https://legalacts.ru/kodeks/Gradostroitelnyi-Kodeks-RF/glava-2/statja-6/"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EF1C-481D-4A6B-9B31-7756182C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14492</Words>
  <Characters>82609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Константиновка</dc:creator>
  <cp:keywords/>
  <dc:description/>
  <cp:lastModifiedBy>Константиновка</cp:lastModifiedBy>
  <cp:revision>2</cp:revision>
  <cp:lastPrinted>2023-11-01T05:50:00Z</cp:lastPrinted>
  <dcterms:created xsi:type="dcterms:W3CDTF">2023-11-01T07:24:00Z</dcterms:created>
  <dcterms:modified xsi:type="dcterms:W3CDTF">2023-11-01T07:24:00Z</dcterms:modified>
</cp:coreProperties>
</file>