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EC" w:rsidRDefault="00437FEC" w:rsidP="00437F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газете «Константиновский  вестник»   от 14.07.2022 года</w:t>
      </w:r>
    </w:p>
    <w:p w:rsidR="00437FEC" w:rsidRDefault="00437FEC" w:rsidP="00437F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 ДЕПУТАТОВ КОНСТАНТИНОВСКОГО</w:t>
      </w:r>
    </w:p>
    <w:p w:rsidR="00437FEC" w:rsidRDefault="00437FEC" w:rsidP="00437F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ТАТАРСКОГО РАЙОНА</w:t>
      </w:r>
    </w:p>
    <w:p w:rsidR="00437FEC" w:rsidRDefault="00437FEC" w:rsidP="00437F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437FEC" w:rsidRDefault="00437FEC" w:rsidP="00437FE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37FEC" w:rsidRDefault="00437FEC" w:rsidP="00437F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437FEC" w:rsidRDefault="00437FEC" w:rsidP="00437FE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(восьмой  сессии шестого созыва)</w:t>
      </w:r>
    </w:p>
    <w:p w:rsidR="00437FEC" w:rsidRDefault="00437FEC" w:rsidP="00437FE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37FEC" w:rsidRDefault="00437FEC" w:rsidP="00437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  14 июля  2022г.                   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Константиновка                                        № 16</w:t>
      </w:r>
    </w:p>
    <w:p w:rsidR="00437FEC" w:rsidRDefault="00437FEC" w:rsidP="00437FEC">
      <w:pPr>
        <w:rPr>
          <w:rFonts w:ascii="Arial" w:hAnsi="Arial" w:cs="Arial"/>
          <w:sz w:val="24"/>
          <w:szCs w:val="24"/>
        </w:rPr>
      </w:pPr>
    </w:p>
    <w:p w:rsidR="00437FEC" w:rsidRPr="009C484A" w:rsidRDefault="00437FEC" w:rsidP="00437F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Решение </w:t>
      </w:r>
      <w:proofErr w:type="gramStart"/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сорок третьей сессии Совета депутатов Константиновского сельсовета Татарского района Новосибирской области</w:t>
      </w:r>
      <w:proofErr w:type="gramEnd"/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13 от 25.11.2019 г</w:t>
      </w:r>
    </w:p>
    <w:p w:rsidR="00437FEC" w:rsidRPr="009C484A" w:rsidRDefault="00437FEC" w:rsidP="00437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 </w:t>
      </w:r>
      <w:r w:rsidRPr="009C484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УСТАНОВЛЕНИИ НА ТЕРРИТОРИИ КОНСТАНТИНОВСКОГО СЕЛЬСОВЕТА</w:t>
      </w:r>
    </w:p>
    <w:p w:rsidR="00437FEC" w:rsidRPr="009C484A" w:rsidRDefault="00437FEC" w:rsidP="00437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C484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ТАТАРСКОГО РАЙОНА НОВОСИБИРСКОЙ ОБЛАСТИ</w:t>
      </w:r>
    </w:p>
    <w:p w:rsidR="00437FEC" w:rsidRPr="009C484A" w:rsidRDefault="00437FEC" w:rsidP="00437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C484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НАЛОГА НА ИМУЩЕСТВО ФИЗИЧЕСКИХ ЛИЦ</w:t>
      </w:r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437FEC" w:rsidRPr="009C484A" w:rsidRDefault="00437FEC" w:rsidP="00437FEC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FEC" w:rsidRPr="009C484A" w:rsidRDefault="00437FEC" w:rsidP="00437FEC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FEC" w:rsidRPr="009C484A" w:rsidRDefault="00437FEC" w:rsidP="00437FE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В соответствии с Федеральным </w:t>
      </w:r>
      <w:hyperlink r:id="rId6" w:history="1">
        <w:r w:rsidRPr="009C484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06.10.2003г. N 131-ФЗ "Об общих принципах организации местного самоуправления в Российской Федерации", статьей 406  Налогового </w:t>
      </w:r>
      <w:hyperlink r:id="rId7" w:history="1">
        <w:proofErr w:type="gramStart"/>
        <w:r w:rsidRPr="009C484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кодекс</w:t>
        </w:r>
        <w:proofErr w:type="gramEnd"/>
      </w:hyperlink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Российской Федерации, Уставом Константиновского сельсовета Татарского района Новосибирской области, Совет депутатов Константиновского сельсовета Татарского района Новосибирской области решил:</w:t>
      </w:r>
    </w:p>
    <w:p w:rsidR="00437FEC" w:rsidRDefault="00437FEC" w:rsidP="00437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C484A" w:rsidRDefault="009C484A" w:rsidP="009C484A">
      <w:pPr>
        <w:pStyle w:val="a4"/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8417C">
        <w:rPr>
          <w:rFonts w:ascii="Arial" w:hAnsi="Arial" w:cs="Arial"/>
          <w:sz w:val="24"/>
          <w:szCs w:val="24"/>
        </w:rPr>
        <w:t>Внести следующие изменения в</w:t>
      </w:r>
      <w:r>
        <w:rPr>
          <w:rFonts w:ascii="Arial" w:hAnsi="Arial" w:cs="Arial"/>
          <w:sz w:val="24"/>
          <w:szCs w:val="24"/>
        </w:rPr>
        <w:t xml:space="preserve"> Решение </w:t>
      </w:r>
      <w:proofErr w:type="gramStart"/>
      <w:r>
        <w:rPr>
          <w:rFonts w:ascii="Arial" w:hAnsi="Arial" w:cs="Arial"/>
          <w:sz w:val="24"/>
          <w:szCs w:val="24"/>
        </w:rPr>
        <w:t>сорок третьей сессии Совета депутатов Константиновского сельсовета Татарского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№ 13 от 25.11.2019 «Об установлении на территории Константиновского сельсовета Татарского района Новосибирской области налога на имущество физических лиц»</w:t>
      </w:r>
    </w:p>
    <w:p w:rsidR="00437FEC" w:rsidRDefault="009C484A" w:rsidP="009C484A">
      <w:pPr>
        <w:pStyle w:val="a4"/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</w:t>
      </w:r>
      <w:r w:rsidR="00437FEC"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пункте 3.6 Решения с</w:t>
      </w:r>
      <w:r w:rsidRPr="009C48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лово «, дачного» после слов предоставленных для ведения личного подсобного – исключить.</w:t>
      </w:r>
    </w:p>
    <w:p w:rsidR="009C484A" w:rsidRDefault="009C484A" w:rsidP="009C484A">
      <w:pPr>
        <w:pStyle w:val="a4"/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2. Решение опубликовать в газете «Константиновский вестник » и разместить на официальном сайте в сети Интернет.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 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C484A">
        <w:rPr>
          <w:rFonts w:ascii="Arial" w:eastAsia="Times New Roman" w:hAnsi="Arial" w:cs="Arial"/>
          <w:sz w:val="24"/>
          <w:szCs w:val="24"/>
        </w:rPr>
        <w:t>Вр.и</w:t>
      </w:r>
      <w:proofErr w:type="gramEnd"/>
      <w:r w:rsidRPr="009C484A">
        <w:rPr>
          <w:rFonts w:ascii="Arial" w:eastAsia="Times New Roman" w:hAnsi="Arial" w:cs="Arial"/>
          <w:sz w:val="24"/>
          <w:szCs w:val="24"/>
        </w:rPr>
        <w:t>.о</w:t>
      </w:r>
      <w:proofErr w:type="spellEnd"/>
      <w:r w:rsidRPr="009C484A">
        <w:rPr>
          <w:rFonts w:ascii="Arial" w:eastAsia="Times New Roman" w:hAnsi="Arial" w:cs="Arial"/>
          <w:sz w:val="24"/>
          <w:szCs w:val="24"/>
        </w:rPr>
        <w:t>.  Главы Константиновского сельсовета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Татарского района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Новосибирской области                                                                      С.М. Прокопенко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 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Константиновского сельсовета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Татарского района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>Новосибирской области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84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В.И. Карцев</w:t>
      </w: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484A" w:rsidRPr="009C484A" w:rsidRDefault="009C484A" w:rsidP="009C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484A" w:rsidRPr="009C484A" w:rsidRDefault="009C484A" w:rsidP="009C484A">
      <w:pPr>
        <w:spacing w:after="0" w:line="240" w:lineRule="auto"/>
        <w:ind w:left="123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E6D" w:rsidRDefault="00143E6D">
      <w:bookmarkStart w:id="0" w:name="_GoBack"/>
      <w:bookmarkEnd w:id="0"/>
    </w:p>
    <w:sectPr w:rsidR="0014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7736"/>
    <w:multiLevelType w:val="hybridMultilevel"/>
    <w:tmpl w:val="4638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0B"/>
    <w:rsid w:val="00143E6D"/>
    <w:rsid w:val="00437FEC"/>
    <w:rsid w:val="0068330B"/>
    <w:rsid w:val="009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FEC"/>
    <w:pPr>
      <w:spacing w:after="0" w:line="240" w:lineRule="auto"/>
    </w:pPr>
  </w:style>
  <w:style w:type="paragraph" w:customStyle="1" w:styleId="ConsPlusNormal">
    <w:name w:val="ConsPlusNormal"/>
    <w:rsid w:val="00437FEC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437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FEC"/>
    <w:pPr>
      <w:spacing w:after="0" w:line="240" w:lineRule="auto"/>
    </w:pPr>
  </w:style>
  <w:style w:type="paragraph" w:customStyle="1" w:styleId="ConsPlusNormal">
    <w:name w:val="ConsPlusNormal"/>
    <w:rsid w:val="00437FEC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43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10D7C419212C8A15D5FAFFDD656B1E68834350CD755FC915B07CF2DEDBC3CC9596A860E8825CP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10D7C419212C8A15D5FAFFDD656B1E6883405EC4725FC915B07CF2DEDBC3CC9596A862EA85C74D51PF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2022-07-14T03:00:00Z</dcterms:created>
  <dcterms:modified xsi:type="dcterms:W3CDTF">2022-07-14T03:24:00Z</dcterms:modified>
</cp:coreProperties>
</file>