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77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3119"/>
        <w:gridCol w:w="3260"/>
        <w:gridCol w:w="1559"/>
      </w:tblGrid>
      <w:tr w:rsidR="00EB2336" w:rsidRPr="00F9658D" w:rsidTr="00C567E9">
        <w:tc>
          <w:tcPr>
            <w:tcW w:w="10314" w:type="dxa"/>
            <w:gridSpan w:val="4"/>
          </w:tcPr>
          <w:p w:rsidR="00EB2336" w:rsidRPr="00F9658D" w:rsidRDefault="00EB2336" w:rsidP="00C567E9">
            <w:pPr>
              <w:spacing w:after="0" w:line="240" w:lineRule="auto"/>
            </w:pPr>
          </w:p>
          <w:p w:rsidR="00EB2336" w:rsidRPr="00F9658D" w:rsidRDefault="00EB2336" w:rsidP="00C567E9">
            <w:pPr>
              <w:spacing w:after="0" w:line="240" w:lineRule="auto"/>
            </w:pP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КОНСТАНТИНОВСКИЙ ВЕСТНИК</w:t>
            </w: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Константиновского сельсовета</w:t>
            </w:r>
          </w:p>
        </w:tc>
      </w:tr>
      <w:tr w:rsidR="00EB2336" w:rsidRPr="00A64830" w:rsidTr="00C567E9">
        <w:tc>
          <w:tcPr>
            <w:tcW w:w="10314" w:type="dxa"/>
            <w:gridSpan w:val="4"/>
          </w:tcPr>
          <w:p w:rsidR="00EB2336" w:rsidRPr="00A64830" w:rsidRDefault="00660702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10</w:t>
            </w:r>
            <w:r w:rsidR="00DD7DF1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EB233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EB2336">
              <w:rPr>
                <w:rFonts w:ascii="Times New Roman" w:hAnsi="Times New Roman"/>
                <w:b/>
                <w:sz w:val="24"/>
                <w:szCs w:val="24"/>
              </w:rPr>
              <w:t>.06</w:t>
            </w:r>
            <w:r w:rsidR="00EB2336" w:rsidRPr="00A64830">
              <w:rPr>
                <w:rFonts w:ascii="Times New Roman" w:hAnsi="Times New Roman"/>
                <w:b/>
                <w:sz w:val="24"/>
                <w:szCs w:val="24"/>
              </w:rPr>
              <w:t>.2014 г     Информационный лист администрации Константиновского сельсовета</w:t>
            </w:r>
          </w:p>
        </w:tc>
      </w:tr>
      <w:tr w:rsidR="00EB2336" w:rsidRPr="00C16222" w:rsidTr="00C567E9">
        <w:trPr>
          <w:trHeight w:val="9990"/>
        </w:trPr>
        <w:tc>
          <w:tcPr>
            <w:tcW w:w="10314" w:type="dxa"/>
            <w:gridSpan w:val="4"/>
            <w:tcBorders>
              <w:bottom w:val="single" w:sz="4" w:space="0" w:color="auto"/>
            </w:tcBorders>
          </w:tcPr>
          <w:p w:rsidR="00EB2336" w:rsidRPr="00EB2336" w:rsidRDefault="00EB2336" w:rsidP="00C56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Default="00EB2336" w:rsidP="00660702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7DF1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="00DD7DF1" w:rsidRPr="00660702">
              <w:rPr>
                <w:rFonts w:ascii="Times New Roman" w:hAnsi="Times New Roman"/>
                <w:b/>
                <w:sz w:val="28"/>
                <w:szCs w:val="28"/>
              </w:rPr>
              <w:t>РУБРИКА «ПРОКУРАТУРА РАЗЪЯСНЯЕТ»</w:t>
            </w:r>
            <w:r w:rsidR="00660702" w:rsidRPr="00660702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660702" w:rsidRPr="00660702" w:rsidRDefault="00660702" w:rsidP="00660702">
            <w:pPr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0702">
              <w:rPr>
                <w:rFonts w:ascii="Times New Roman" w:hAnsi="Times New Roman"/>
                <w:b/>
                <w:sz w:val="28"/>
                <w:szCs w:val="28"/>
              </w:rPr>
              <w:t>Управляющая организация как способ управления многоквартирным домом.</w:t>
            </w:r>
          </w:p>
          <w:p w:rsidR="00660702" w:rsidRPr="00660702" w:rsidRDefault="00660702" w:rsidP="0066070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702">
              <w:rPr>
                <w:rFonts w:ascii="Times New Roman" w:hAnsi="Times New Roman"/>
                <w:sz w:val="28"/>
                <w:szCs w:val="28"/>
              </w:rPr>
              <w:t>В соответствии со ст. 161 Жилищного кодекса РФ собственники помещений в многоквартирном доме обязаны выбрать один из способов управления многоквартирным домом:</w:t>
            </w:r>
          </w:p>
          <w:p w:rsidR="00660702" w:rsidRPr="00660702" w:rsidRDefault="00660702" w:rsidP="0066070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702">
              <w:rPr>
                <w:rFonts w:ascii="Times New Roman" w:hAnsi="Times New Roman"/>
                <w:sz w:val="28"/>
                <w:szCs w:val="28"/>
              </w:rPr>
              <w:t>1) непосредственное управление собственниками помещений в многоквартирном доме;</w:t>
            </w:r>
          </w:p>
          <w:p w:rsidR="00660702" w:rsidRPr="00660702" w:rsidRDefault="00660702" w:rsidP="0066070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702">
              <w:rPr>
                <w:rFonts w:ascii="Times New Roman" w:hAnsi="Times New Roman"/>
                <w:sz w:val="28"/>
                <w:szCs w:val="28"/>
              </w:rPr>
              <w:t>2) управление товариществом собственников жилья либо жилищным кооперативом или иным специализированным потребительским кооперативом;</w:t>
            </w:r>
          </w:p>
          <w:p w:rsidR="00660702" w:rsidRPr="00660702" w:rsidRDefault="00660702" w:rsidP="0066070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702">
              <w:rPr>
                <w:rFonts w:ascii="Times New Roman" w:hAnsi="Times New Roman"/>
                <w:sz w:val="28"/>
                <w:szCs w:val="28"/>
              </w:rPr>
              <w:t>3) управление управляющей организацией.</w:t>
            </w:r>
          </w:p>
          <w:p w:rsidR="00660702" w:rsidRPr="00660702" w:rsidRDefault="00660702" w:rsidP="0066070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60702">
              <w:rPr>
                <w:rFonts w:ascii="Times New Roman" w:hAnsi="Times New Roman"/>
                <w:sz w:val="28"/>
                <w:szCs w:val="28"/>
              </w:rPr>
              <w:t xml:space="preserve">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(или) выполнение работ, которые обеспечивают надлежащее содержание общего имущества в данном доме и, качество которых должно соответствовать требованиям технических регламентов и установленных Правительством Российской Федерации </w:t>
            </w:r>
            <w:hyperlink r:id="rId4" w:history="1">
              <w:r w:rsidRPr="00660702">
                <w:rPr>
                  <w:rFonts w:ascii="Times New Roman" w:hAnsi="Times New Roman"/>
                  <w:sz w:val="28"/>
                  <w:szCs w:val="28"/>
                </w:rPr>
                <w:t>правил</w:t>
              </w:r>
            </w:hyperlink>
            <w:r w:rsidRPr="00660702">
              <w:rPr>
                <w:rFonts w:ascii="Times New Roman" w:hAnsi="Times New Roman"/>
                <w:sz w:val="28"/>
                <w:szCs w:val="28"/>
              </w:rPr>
              <w:t xml:space="preserve"> содержания общего имущества в многоквартирном доме.</w:t>
            </w:r>
            <w:proofErr w:type="gramEnd"/>
          </w:p>
          <w:p w:rsidR="00660702" w:rsidRPr="00660702" w:rsidRDefault="00660702" w:rsidP="0066070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702">
              <w:rPr>
                <w:rFonts w:ascii="Times New Roman" w:hAnsi="Times New Roman"/>
                <w:sz w:val="28"/>
                <w:szCs w:val="28"/>
              </w:rPr>
              <w:t>Способ управления многоквартирным домом выбирается на общем собрании собственников помещений в многоквартирном доме и может быть выбран и изменен в любое время на основании его решения. Решение общего собрания о выборе способа управления является обязательным для всех собственников помещений в многоквартирном доме.</w:t>
            </w:r>
          </w:p>
          <w:p w:rsidR="00660702" w:rsidRPr="00660702" w:rsidRDefault="00660702" w:rsidP="0066070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Par8"/>
            <w:bookmarkEnd w:id="0"/>
            <w:r w:rsidRPr="00660702">
              <w:rPr>
                <w:rFonts w:ascii="Times New Roman" w:hAnsi="Times New Roman"/>
                <w:sz w:val="28"/>
                <w:szCs w:val="28"/>
              </w:rPr>
              <w:t xml:space="preserve"> Орган местного самоуправления в </w:t>
            </w:r>
            <w:hyperlink r:id="rId5" w:history="1">
              <w:r w:rsidRPr="00660702">
                <w:rPr>
                  <w:rFonts w:ascii="Times New Roman" w:hAnsi="Times New Roman"/>
                  <w:sz w:val="28"/>
                  <w:szCs w:val="28"/>
                </w:rPr>
                <w:t>порядке</w:t>
              </w:r>
            </w:hyperlink>
            <w:r w:rsidRPr="00660702">
              <w:rPr>
                <w:rFonts w:ascii="Times New Roman" w:hAnsi="Times New Roman"/>
                <w:sz w:val="28"/>
                <w:szCs w:val="28"/>
              </w:rPr>
              <w:t>, установленном Правительством Российской Федерации, проводит открытый конкурс по отбору управляющей организации, если в течение года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реализовано.</w:t>
            </w:r>
          </w:p>
          <w:p w:rsidR="00660702" w:rsidRPr="00660702" w:rsidRDefault="00660702" w:rsidP="0066070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70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Информация о проведении открытого конкурса по отбору управляющей организации размещается на официальном сайте Российской Федерации в информационно-телекоммуникационной сети "Интернет" для размещения информации о проведении торгов</w:t>
            </w:r>
          </w:p>
          <w:p w:rsidR="00660702" w:rsidRPr="00660702" w:rsidRDefault="00660702" w:rsidP="0066070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702">
              <w:rPr>
                <w:rFonts w:ascii="Times New Roman" w:hAnsi="Times New Roman"/>
                <w:sz w:val="28"/>
                <w:szCs w:val="28"/>
              </w:rPr>
              <w:t xml:space="preserve">Орган местного самоуправления в течение десяти дней со дня проведения открытого конкурса уведомляет всех собственников помещений в многоквартирном доме о результатах указанного конкурса и об условиях договора управления этим домом. Собственники помещений в многоквартирном доме обязаны заключить договор управления этим домом с управляющей организацией, выбранной по результатам предусмотренного </w:t>
            </w:r>
            <w:hyperlink w:anchor="Par8" w:history="1">
              <w:r w:rsidRPr="00660702">
                <w:rPr>
                  <w:rFonts w:ascii="Times New Roman" w:hAnsi="Times New Roman"/>
                  <w:sz w:val="28"/>
                  <w:szCs w:val="28"/>
                </w:rPr>
                <w:t>частью 4</w:t>
              </w:r>
            </w:hyperlink>
            <w:r w:rsidRPr="00660702">
              <w:rPr>
                <w:rFonts w:ascii="Times New Roman" w:hAnsi="Times New Roman"/>
                <w:sz w:val="28"/>
                <w:szCs w:val="28"/>
              </w:rPr>
              <w:t xml:space="preserve"> настоящей статьи открытого конкурса</w:t>
            </w:r>
          </w:p>
          <w:p w:rsidR="00660702" w:rsidRPr="00660702" w:rsidRDefault="00660702" w:rsidP="0066070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702">
              <w:rPr>
                <w:rFonts w:ascii="Times New Roman" w:hAnsi="Times New Roman"/>
                <w:sz w:val="28"/>
                <w:szCs w:val="28"/>
              </w:rPr>
              <w:t xml:space="preserve"> Любой собственник помещения в многоквартирном доме может обратиться в суд с требованием обязать органы местного самоуправления выбрать управляющую организацию.</w:t>
            </w:r>
          </w:p>
          <w:p w:rsidR="00660702" w:rsidRPr="00660702" w:rsidRDefault="00660702" w:rsidP="006607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60702">
              <w:rPr>
                <w:rFonts w:ascii="Times New Roman" w:hAnsi="Times New Roman"/>
                <w:sz w:val="28"/>
                <w:szCs w:val="28"/>
              </w:rPr>
              <w:t>Помощник Татарского межрайонного прокурора</w:t>
            </w:r>
          </w:p>
          <w:p w:rsidR="00660702" w:rsidRPr="00660702" w:rsidRDefault="00660702" w:rsidP="006607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60702">
              <w:rPr>
                <w:rFonts w:ascii="Times New Roman" w:hAnsi="Times New Roman"/>
                <w:sz w:val="28"/>
                <w:szCs w:val="28"/>
              </w:rPr>
              <w:t>юрист 3 класса                                                                                       В.Э. Азизов</w:t>
            </w:r>
          </w:p>
          <w:p w:rsidR="00EB2336" w:rsidRDefault="00EB2336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Default="00660702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Default="00660702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Default="00660702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Default="00660702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Default="00660702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Default="00660702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Default="00660702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Default="00660702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Default="00660702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Pr="00EB2336" w:rsidRDefault="00660702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336" w:rsidRPr="00F9658D" w:rsidTr="00C567E9">
        <w:trPr>
          <w:trHeight w:val="1605"/>
        </w:trPr>
        <w:tc>
          <w:tcPr>
            <w:tcW w:w="2376" w:type="dxa"/>
            <w:tcBorders>
              <w:top w:val="single" w:sz="4" w:space="0" w:color="auto"/>
              <w:right w:val="single" w:sz="4" w:space="0" w:color="auto"/>
            </w:tcBorders>
          </w:tcPr>
          <w:p w:rsidR="00EB2336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Ответственный  за выпуск: </w:t>
            </w:r>
            <w:proofErr w:type="gramEnd"/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Специалист:</w:t>
            </w:r>
          </w:p>
          <w:p w:rsidR="00EB2336" w:rsidRPr="00F9658D" w:rsidRDefault="00190678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Самоличенко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О.И.</w:t>
            </w: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НАШ АДРЕС:  632144</w:t>
            </w: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.К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онстаниновка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ул.Юрченко, 34а,</w:t>
            </w: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тел. 45-119, 45-190.</w:t>
            </w: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« Константиновский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в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естник»</w:t>
            </w: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зарегистрирован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Уставом муниципального образования</w:t>
            </w: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Константиновского сель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о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вета</w:t>
            </w: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EB2336" w:rsidRPr="006157C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336" w:rsidRPr="006157C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336" w:rsidRPr="006157C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57CD">
              <w:rPr>
                <w:rFonts w:ascii="Times New Roman" w:hAnsi="Times New Roman"/>
                <w:b/>
                <w:sz w:val="24"/>
                <w:szCs w:val="24"/>
              </w:rPr>
              <w:t>Тираж 10 экз.</w:t>
            </w:r>
          </w:p>
          <w:p w:rsidR="00EB2336" w:rsidRPr="006157C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336" w:rsidRPr="006157C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336" w:rsidRPr="006157C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E1C97" w:rsidRDefault="003E1C97" w:rsidP="00660702"/>
    <w:sectPr w:rsidR="003E1C97" w:rsidSect="003E1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2336"/>
    <w:rsid w:val="00051CB3"/>
    <w:rsid w:val="00190678"/>
    <w:rsid w:val="003E1C97"/>
    <w:rsid w:val="004363B2"/>
    <w:rsid w:val="00660702"/>
    <w:rsid w:val="0066286F"/>
    <w:rsid w:val="00D35D49"/>
    <w:rsid w:val="00DD7DF1"/>
    <w:rsid w:val="00EB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3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B2336"/>
    <w:rPr>
      <w:color w:val="0000FF"/>
      <w:u w:val="single"/>
    </w:rPr>
  </w:style>
  <w:style w:type="paragraph" w:styleId="a4">
    <w:name w:val="Body Text"/>
    <w:basedOn w:val="a"/>
    <w:link w:val="a5"/>
    <w:rsid w:val="00EB2336"/>
    <w:pPr>
      <w:spacing w:after="0" w:line="360" w:lineRule="auto"/>
      <w:jc w:val="center"/>
    </w:pPr>
    <w:rPr>
      <w:rFonts w:ascii="Arial" w:eastAsia="Times New Roman" w:hAnsi="Arial"/>
      <w:b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B2336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6">
    <w:name w:val="Body Text Indent"/>
    <w:basedOn w:val="a"/>
    <w:link w:val="a7"/>
    <w:rsid w:val="00EB2336"/>
    <w:pPr>
      <w:spacing w:after="0" w:line="240" w:lineRule="auto"/>
      <w:ind w:firstLine="708"/>
      <w:jc w:val="both"/>
    </w:pPr>
    <w:rPr>
      <w:rFonts w:ascii="Arial" w:eastAsia="Times New Roman" w:hAnsi="Arial" w:cs="Arial"/>
      <w:sz w:val="24"/>
      <w:szCs w:val="27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B2336"/>
    <w:rPr>
      <w:rFonts w:ascii="Arial" w:eastAsia="Times New Roman" w:hAnsi="Arial" w:cs="Arial"/>
      <w:sz w:val="24"/>
      <w:szCs w:val="27"/>
      <w:lang w:eastAsia="ru-RU"/>
    </w:rPr>
  </w:style>
  <w:style w:type="paragraph" w:customStyle="1" w:styleId="p1">
    <w:name w:val="p1"/>
    <w:basedOn w:val="a"/>
    <w:rsid w:val="00EB23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B2336"/>
  </w:style>
  <w:style w:type="character" w:customStyle="1" w:styleId="s2">
    <w:name w:val="s2"/>
    <w:basedOn w:val="a0"/>
    <w:rsid w:val="00EB2336"/>
  </w:style>
  <w:style w:type="character" w:customStyle="1" w:styleId="s3">
    <w:name w:val="s3"/>
    <w:basedOn w:val="a0"/>
    <w:rsid w:val="00EB2336"/>
  </w:style>
  <w:style w:type="paragraph" w:styleId="a8">
    <w:name w:val="Normal (Web)"/>
    <w:basedOn w:val="a"/>
    <w:uiPriority w:val="99"/>
    <w:semiHidden/>
    <w:rsid w:val="00EB23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EB2336"/>
    <w:rPr>
      <w:rFonts w:cs="Times New Roman"/>
    </w:rPr>
  </w:style>
  <w:style w:type="character" w:styleId="a9">
    <w:name w:val="Strong"/>
    <w:basedOn w:val="a0"/>
    <w:uiPriority w:val="99"/>
    <w:qFormat/>
    <w:rsid w:val="00EB2336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F6738D8D839B20EBD925C230CAC7393132A58AC2A1D128B50C339CEF9DCEB0E303068B4C5FADB47g856K" TargetMode="External"/><Relationship Id="rId4" Type="http://schemas.openxmlformats.org/officeDocument/2006/relationships/hyperlink" Target="consultantplus://offline/ref=CF6738D8D839B20EBD925C230CAC7393132B5FA12E1A128B50C339CEF9DCEB0E303068B4C5FADB46g85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2014-06-27T09:38:00Z</cp:lastPrinted>
  <dcterms:created xsi:type="dcterms:W3CDTF">2014-06-02T05:35:00Z</dcterms:created>
  <dcterms:modified xsi:type="dcterms:W3CDTF">2014-06-27T09:39:00Z</dcterms:modified>
</cp:coreProperties>
</file>