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30B" w:rsidRDefault="0022530B" w:rsidP="00DB15F9">
      <w:pPr>
        <w:shd w:val="clear" w:color="auto" w:fill="FFFFFF"/>
        <w:ind w:left="91"/>
        <w:jc w:val="center"/>
        <w:rPr>
          <w:sz w:val="20"/>
          <w:szCs w:val="20"/>
        </w:rPr>
      </w:pPr>
    </w:p>
    <w:p w:rsidR="0022530B" w:rsidRDefault="0022530B" w:rsidP="00DB15F9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Отчет об исполнении местного </w:t>
      </w:r>
      <w:proofErr w:type="gramStart"/>
      <w:r>
        <w:rPr>
          <w:b/>
          <w:bCs/>
          <w:sz w:val="20"/>
          <w:szCs w:val="20"/>
        </w:rPr>
        <w:t>бюджета администрации Константиновского сельсовета Татарского р</w:t>
      </w:r>
      <w:r w:rsidR="00730C04">
        <w:rPr>
          <w:b/>
          <w:bCs/>
          <w:sz w:val="20"/>
          <w:szCs w:val="20"/>
        </w:rPr>
        <w:t>айона Новосибирской области</w:t>
      </w:r>
      <w:proofErr w:type="gramEnd"/>
      <w:r w:rsidR="00730C04">
        <w:rPr>
          <w:b/>
          <w:bCs/>
          <w:sz w:val="20"/>
          <w:szCs w:val="20"/>
        </w:rPr>
        <w:t xml:space="preserve"> за 3</w:t>
      </w:r>
      <w:r w:rsidR="001E2F85">
        <w:rPr>
          <w:b/>
          <w:bCs/>
          <w:sz w:val="20"/>
          <w:szCs w:val="20"/>
        </w:rPr>
        <w:t>квартал 2014</w:t>
      </w:r>
      <w:r>
        <w:rPr>
          <w:b/>
          <w:bCs/>
          <w:sz w:val="20"/>
          <w:szCs w:val="20"/>
        </w:rPr>
        <w:t>г.</w:t>
      </w:r>
    </w:p>
    <w:p w:rsidR="0022530B" w:rsidRDefault="0022530B" w:rsidP="00DB15F9">
      <w:pPr>
        <w:jc w:val="center"/>
        <w:rPr>
          <w:b/>
          <w:bCs/>
          <w:sz w:val="20"/>
          <w:szCs w:val="20"/>
        </w:rPr>
      </w:pPr>
    </w:p>
    <w:p w:rsidR="0022530B" w:rsidRDefault="0022530B" w:rsidP="00833524">
      <w:pPr>
        <w:jc w:val="center"/>
        <w:rPr>
          <w:b/>
          <w:bCs/>
          <w:sz w:val="20"/>
          <w:szCs w:val="20"/>
        </w:rPr>
      </w:pPr>
    </w:p>
    <w:p w:rsidR="0022530B" w:rsidRDefault="0022530B" w:rsidP="00833524">
      <w:pPr>
        <w:jc w:val="center"/>
        <w:rPr>
          <w:b/>
          <w:bCs/>
          <w:sz w:val="20"/>
          <w:szCs w:val="20"/>
        </w:rPr>
      </w:pPr>
    </w:p>
    <w:p w:rsidR="0022530B" w:rsidRDefault="0022530B" w:rsidP="00833524">
      <w:pPr>
        <w:jc w:val="center"/>
        <w:rPr>
          <w:b/>
          <w:bCs/>
          <w:sz w:val="20"/>
          <w:szCs w:val="20"/>
        </w:rPr>
      </w:pPr>
    </w:p>
    <w:p w:rsidR="0022530B" w:rsidRPr="00C64E1B" w:rsidRDefault="0022530B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Кассовое исполнение </w:t>
      </w:r>
      <w:r>
        <w:rPr>
          <w:b/>
          <w:bCs/>
          <w:sz w:val="20"/>
          <w:szCs w:val="20"/>
        </w:rPr>
        <w:t>доходов местного бюджета за</w:t>
      </w:r>
      <w:r w:rsidR="00613520">
        <w:rPr>
          <w:b/>
          <w:bCs/>
          <w:sz w:val="20"/>
          <w:szCs w:val="20"/>
        </w:rPr>
        <w:t xml:space="preserve"> 3</w:t>
      </w:r>
      <w:r w:rsidR="0022530B">
        <w:rPr>
          <w:b/>
          <w:bCs/>
          <w:sz w:val="20"/>
          <w:szCs w:val="20"/>
        </w:rPr>
        <w:t xml:space="preserve"> квартал</w:t>
      </w:r>
      <w:r w:rsidR="001E2F85">
        <w:rPr>
          <w:b/>
          <w:bCs/>
          <w:sz w:val="20"/>
          <w:szCs w:val="20"/>
        </w:rPr>
        <w:t xml:space="preserve"> 2014</w:t>
      </w:r>
      <w:r w:rsidRPr="00C64E1B">
        <w:rPr>
          <w:b/>
          <w:bCs/>
          <w:sz w:val="20"/>
          <w:szCs w:val="20"/>
        </w:rPr>
        <w:t xml:space="preserve"> год по кодам классификации доходов бюджетов (по главным администраторам доходов местного бюджета)</w:t>
      </w:r>
    </w:p>
    <w:p w:rsidR="009505DE" w:rsidRPr="00C64E1B" w:rsidRDefault="009505DE" w:rsidP="00833524">
      <w:pPr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Тыс</w:t>
      </w:r>
      <w:proofErr w:type="gramStart"/>
      <w:r w:rsidRPr="00C64E1B">
        <w:rPr>
          <w:b/>
          <w:bCs/>
          <w:sz w:val="20"/>
          <w:szCs w:val="20"/>
        </w:rPr>
        <w:t>.р</w:t>
      </w:r>
      <w:proofErr w:type="gramEnd"/>
      <w:r w:rsidRPr="00C64E1B">
        <w:rPr>
          <w:b/>
          <w:bCs/>
          <w:sz w:val="20"/>
          <w:szCs w:val="20"/>
        </w:rPr>
        <w:t>уб.</w:t>
      </w:r>
    </w:p>
    <w:tbl>
      <w:tblPr>
        <w:tblW w:w="103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145"/>
        <w:gridCol w:w="2686"/>
        <w:gridCol w:w="4409"/>
        <w:gridCol w:w="2094"/>
      </w:tblGrid>
      <w:tr w:rsidR="009505DE" w:rsidRPr="00C64E1B">
        <w:trPr>
          <w:trHeight w:val="897"/>
        </w:trPr>
        <w:tc>
          <w:tcPr>
            <w:tcW w:w="38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pStyle w:val="2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Код</w:t>
            </w:r>
          </w:p>
          <w:p w:rsidR="009505DE" w:rsidRPr="00C64E1B" w:rsidRDefault="009505DE" w:rsidP="00E03964">
            <w:pPr>
              <w:pStyle w:val="2"/>
              <w:ind w:left="0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бюджетной классификации </w:t>
            </w:r>
          </w:p>
        </w:tc>
        <w:tc>
          <w:tcPr>
            <w:tcW w:w="4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pStyle w:val="1"/>
              <w:ind w:left="0"/>
              <w:jc w:val="left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Кассовое исполнение </w:t>
            </w:r>
          </w:p>
        </w:tc>
      </w:tr>
      <w:tr w:rsidR="009505DE" w:rsidRPr="00C64E1B">
        <w:trPr>
          <w:trHeight w:val="871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Главного </w:t>
            </w:r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  <w:proofErr w:type="spellStart"/>
            <w:r w:rsidRPr="00C64E1B">
              <w:rPr>
                <w:sz w:val="20"/>
                <w:szCs w:val="20"/>
              </w:rPr>
              <w:t>админис</w:t>
            </w:r>
            <w:proofErr w:type="spellEnd"/>
            <w:r w:rsidRPr="00C64E1B">
              <w:rPr>
                <w:sz w:val="20"/>
                <w:szCs w:val="20"/>
              </w:rPr>
              <w:t>-</w:t>
            </w:r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  <w:proofErr w:type="spellStart"/>
            <w:r w:rsidRPr="00C64E1B">
              <w:rPr>
                <w:sz w:val="20"/>
                <w:szCs w:val="20"/>
              </w:rPr>
              <w:t>тратора</w:t>
            </w:r>
            <w:proofErr w:type="spellEnd"/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 доходов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pStyle w:val="2"/>
              <w:ind w:left="0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Доходов местного бюджета</w:t>
            </w:r>
          </w:p>
        </w:tc>
        <w:tc>
          <w:tcPr>
            <w:tcW w:w="4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pStyle w:val="2"/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ДОХОДЫ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64E1B"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64E1B">
              <w:rPr>
                <w:b/>
                <w:bCs/>
                <w:sz w:val="20"/>
                <w:szCs w:val="20"/>
              </w:rPr>
              <w:t>ВСЕГО</w:t>
            </w:r>
          </w:p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730C04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10579,4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 xml:space="preserve">администрация </w:t>
            </w:r>
            <w:r>
              <w:rPr>
                <w:b/>
                <w:bCs/>
                <w:sz w:val="20"/>
                <w:szCs w:val="20"/>
              </w:rPr>
              <w:t xml:space="preserve">Константиновского  </w:t>
            </w:r>
            <w:r w:rsidRPr="00C64E1B">
              <w:rPr>
                <w:b/>
                <w:bCs/>
                <w:sz w:val="20"/>
                <w:szCs w:val="20"/>
              </w:rPr>
              <w:t>сельсовета Татарского района Новосибирской области</w:t>
            </w:r>
          </w:p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730C04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10025,2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2 02 01001 10 0000 151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Дотации бюджетам поселений на выравнивание  бюджетной обеспеченности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730C04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4745,8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2 02 02216 10 0000 151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730C04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1591,8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2 02 02999 10 0000 151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730C04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1017,7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2 02 03015 10 0000 151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4D1600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72,7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2 02 03024 10 0000 151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4D1600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2 02 04012 10 0000 151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4D1600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2 02 04014 10 0000 151</w:t>
            </w:r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730C04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2273,1</w:t>
            </w:r>
          </w:p>
        </w:tc>
      </w:tr>
      <w:tr w:rsidR="00730C04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C04" w:rsidRDefault="00730C04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C04" w:rsidRDefault="00730C04" w:rsidP="00730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2 07 05030 10 0000 180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04" w:rsidRDefault="00730C04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C04" w:rsidRDefault="00730C04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304,0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04636">
              <w:rPr>
                <w:b/>
                <w:bCs/>
                <w:sz w:val="18"/>
                <w:szCs w:val="18"/>
              </w:rPr>
              <w:t>Федеральное казначейство (Управление Федерального казначейства по Смоленской области)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1 03 02230 01 0000 110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04636">
              <w:rPr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1 03 02240 01 0000 110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04636">
              <w:rPr>
                <w:sz w:val="18"/>
                <w:szCs w:val="18"/>
              </w:rPr>
              <w:t xml:space="preserve">Доходы от уплаты акцизов на моторные масла для </w:t>
            </w:r>
            <w:r w:rsidRPr="00C04636">
              <w:rPr>
                <w:sz w:val="18"/>
                <w:szCs w:val="18"/>
              </w:rPr>
              <w:lastRenderedPageBreak/>
              <w:t>дизельных и (или) карбюраторных (</w:t>
            </w:r>
            <w:proofErr w:type="spellStart"/>
            <w:r w:rsidRPr="00C04636">
              <w:rPr>
                <w:sz w:val="18"/>
                <w:szCs w:val="18"/>
              </w:rPr>
              <w:t>инжекторных</w:t>
            </w:r>
            <w:proofErr w:type="spellEnd"/>
            <w:r w:rsidRPr="00C04636">
              <w:rPr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1 03 02250 01 0000 110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04636">
              <w:rPr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1 03 02260 01 0000 110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04636">
              <w:rPr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</w:tr>
      <w:tr w:rsidR="00730C04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C04" w:rsidRDefault="00730C04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023</w:t>
            </w:r>
          </w:p>
          <w:p w:rsidR="00730C04" w:rsidRDefault="00730C04" w:rsidP="00E03964">
            <w:pPr>
              <w:rPr>
                <w:sz w:val="20"/>
                <w:szCs w:val="20"/>
              </w:rPr>
            </w:pPr>
          </w:p>
          <w:p w:rsidR="00730C04" w:rsidRDefault="00730C04" w:rsidP="00E03964">
            <w:pPr>
              <w:rPr>
                <w:sz w:val="20"/>
                <w:szCs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C04" w:rsidRDefault="00730C04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1 11 0503 10 0000 120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04" w:rsidRPr="00C04636" w:rsidRDefault="00730C04" w:rsidP="00E039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</w:t>
            </w:r>
            <w:r w:rsidR="000E69B0">
              <w:rPr>
                <w:sz w:val="18"/>
                <w:szCs w:val="18"/>
              </w:rPr>
              <w:t xml:space="preserve">которые не разграничена  и которые расположены в границах поселений, а также средства  </w:t>
            </w:r>
            <w:proofErr w:type="gramStart"/>
            <w:r w:rsidR="000E69B0">
              <w:rPr>
                <w:sz w:val="18"/>
                <w:szCs w:val="18"/>
              </w:rPr>
              <w:t>от</w:t>
            </w:r>
            <w:proofErr w:type="gramEnd"/>
            <w:r w:rsidR="000E69B0">
              <w:rPr>
                <w:sz w:val="18"/>
                <w:szCs w:val="18"/>
              </w:rPr>
              <w:t xml:space="preserve"> </w:t>
            </w:r>
            <w:proofErr w:type="gramStart"/>
            <w:r w:rsidR="000E69B0">
              <w:rPr>
                <w:sz w:val="18"/>
                <w:szCs w:val="18"/>
              </w:rPr>
              <w:t>продаже</w:t>
            </w:r>
            <w:proofErr w:type="gramEnd"/>
            <w:r w:rsidR="000E69B0">
              <w:rPr>
                <w:sz w:val="18"/>
                <w:szCs w:val="18"/>
              </w:rPr>
              <w:t xml:space="preserve"> права на заключение договоров аренды указанных земельных участков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C04" w:rsidRDefault="000E69B0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Федеральная налоговая служба (Управление Федеральной налоговой службы по Новосибирской области)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4D1600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446,4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1 01 02010 01 0000 110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 Федерации       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730C04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139,9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1 05 03010 01 0000 110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4D1600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288,0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1 06 01030 10 0000 110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730C04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1 06 0603</w:t>
            </w:r>
            <w:r w:rsidRPr="00C64E1B">
              <w:rPr>
                <w:sz w:val="20"/>
                <w:szCs w:val="20"/>
              </w:rPr>
              <w:t>3 10 0000 110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730C04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06 0604</w:t>
            </w:r>
            <w:r w:rsidRPr="00C64E1B">
              <w:rPr>
                <w:sz w:val="20"/>
                <w:szCs w:val="20"/>
              </w:rPr>
              <w:t>3 10 0000 110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730C04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68,9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1 09 04053 10 0000 110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</w:tr>
    </w:tbl>
    <w:p w:rsidR="009505DE" w:rsidRPr="00C64E1B" w:rsidRDefault="009505DE" w:rsidP="00833524">
      <w:pPr>
        <w:rPr>
          <w:sz w:val="20"/>
          <w:szCs w:val="20"/>
        </w:rPr>
        <w:sectPr w:rsidR="009505DE" w:rsidRPr="00C64E1B">
          <w:pgSz w:w="11906" w:h="16838"/>
          <w:pgMar w:top="357" w:right="1106" w:bottom="1134" w:left="540" w:header="709" w:footer="709" w:gutter="0"/>
          <w:cols w:space="708"/>
          <w:docGrid w:linePitch="360"/>
        </w:sectPr>
      </w:pP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lastRenderedPageBreak/>
        <w:t xml:space="preserve">                                                             </w:t>
      </w: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336FD4">
      <w:pPr>
        <w:jc w:val="right"/>
        <w:rPr>
          <w:i/>
          <w:iCs/>
          <w:sz w:val="20"/>
          <w:szCs w:val="20"/>
        </w:rPr>
      </w:pPr>
      <w:r w:rsidRPr="00C64E1B">
        <w:rPr>
          <w:i/>
          <w:iCs/>
          <w:sz w:val="20"/>
          <w:szCs w:val="20"/>
        </w:rPr>
        <w:t xml:space="preserve">                                                                                                 </w:t>
      </w:r>
    </w:p>
    <w:p w:rsidR="009505DE" w:rsidRPr="00C64E1B" w:rsidRDefault="009505DE" w:rsidP="00833524">
      <w:pPr>
        <w:jc w:val="right"/>
        <w:rPr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                                                                                                         </w:t>
      </w: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Кассовое исполнение расходов местного бюджета </w:t>
      </w: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r w:rsidR="00336FD4">
        <w:rPr>
          <w:b/>
          <w:bCs/>
          <w:sz w:val="20"/>
          <w:szCs w:val="20"/>
        </w:rPr>
        <w:t>З</w:t>
      </w:r>
      <w:r>
        <w:rPr>
          <w:b/>
          <w:bCs/>
          <w:sz w:val="20"/>
          <w:szCs w:val="20"/>
        </w:rPr>
        <w:t>а</w:t>
      </w:r>
      <w:r w:rsidR="00613520">
        <w:rPr>
          <w:b/>
          <w:bCs/>
          <w:sz w:val="20"/>
          <w:szCs w:val="20"/>
        </w:rPr>
        <w:t xml:space="preserve"> 3</w:t>
      </w:r>
      <w:r w:rsidR="00336FD4">
        <w:rPr>
          <w:b/>
          <w:bCs/>
          <w:sz w:val="20"/>
          <w:szCs w:val="20"/>
        </w:rPr>
        <w:t xml:space="preserve"> квартал</w:t>
      </w:r>
      <w:r w:rsidR="001E2F85">
        <w:rPr>
          <w:b/>
          <w:bCs/>
          <w:sz w:val="20"/>
          <w:szCs w:val="20"/>
        </w:rPr>
        <w:t xml:space="preserve"> 2014</w:t>
      </w:r>
      <w:r w:rsidRPr="00C64E1B">
        <w:rPr>
          <w:b/>
          <w:bCs/>
          <w:sz w:val="20"/>
          <w:szCs w:val="20"/>
        </w:rPr>
        <w:t xml:space="preserve"> год по ведомственной структуре расходов местного бюджета</w:t>
      </w: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                                                      Тыс</w:t>
      </w:r>
      <w:proofErr w:type="gramStart"/>
      <w:r w:rsidRPr="00C64E1B">
        <w:rPr>
          <w:b/>
          <w:bCs/>
          <w:sz w:val="20"/>
          <w:szCs w:val="20"/>
        </w:rPr>
        <w:t>.р</w:t>
      </w:r>
      <w:proofErr w:type="gramEnd"/>
      <w:r w:rsidRPr="00C64E1B">
        <w:rPr>
          <w:b/>
          <w:bCs/>
          <w:sz w:val="20"/>
          <w:szCs w:val="20"/>
        </w:rPr>
        <w:t>уб.</w:t>
      </w:r>
      <w:r w:rsidRPr="00C64E1B">
        <w:rPr>
          <w:b/>
          <w:bCs/>
          <w:sz w:val="20"/>
          <w:szCs w:val="20"/>
        </w:rPr>
        <w:tab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"/>
        <w:gridCol w:w="4655"/>
        <w:gridCol w:w="848"/>
        <w:gridCol w:w="534"/>
        <w:gridCol w:w="857"/>
        <w:gridCol w:w="1234"/>
        <w:gridCol w:w="860"/>
        <w:gridCol w:w="1482"/>
      </w:tblGrid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C64E1B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Кассовое исполнение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 xml:space="preserve">администрация </w:t>
            </w:r>
            <w:r>
              <w:rPr>
                <w:b/>
                <w:bCs/>
                <w:sz w:val="20"/>
                <w:szCs w:val="20"/>
              </w:rPr>
              <w:t>Константиновского</w:t>
            </w:r>
            <w:r w:rsidRPr="00C64E1B">
              <w:rPr>
                <w:b/>
                <w:bCs/>
                <w:sz w:val="20"/>
                <w:szCs w:val="20"/>
              </w:rPr>
              <w:t xml:space="preserve"> сельсовета Татарского района Новосибирской области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613520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9343,0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613520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1810,9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  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613520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298,1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</w:tcPr>
          <w:p w:rsidR="009505DE" w:rsidRPr="00C64E1B" w:rsidRDefault="009505DE" w:rsidP="00336FD4">
            <w:pPr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9905101</w:t>
            </w:r>
          </w:p>
        </w:tc>
        <w:tc>
          <w:tcPr>
            <w:tcW w:w="860" w:type="dxa"/>
          </w:tcPr>
          <w:p w:rsidR="009505DE" w:rsidRPr="00C64E1B" w:rsidRDefault="009505DE" w:rsidP="0077414D">
            <w:pPr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613520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298,1</w:t>
            </w:r>
          </w:p>
          <w:p w:rsidR="001E2F85" w:rsidRPr="00C64E1B" w:rsidRDefault="001E2F85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9905101</w:t>
            </w:r>
          </w:p>
        </w:tc>
        <w:tc>
          <w:tcPr>
            <w:tcW w:w="860" w:type="dxa"/>
          </w:tcPr>
          <w:p w:rsidR="009505DE" w:rsidRPr="00C64E1B" w:rsidRDefault="009505DE" w:rsidP="00774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</w:tcPr>
          <w:p w:rsidR="009505DE" w:rsidRDefault="00613520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298,1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613520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1486,0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4D1600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</w:tcPr>
          <w:p w:rsidR="009505DE" w:rsidRPr="00C64E1B" w:rsidRDefault="004D1600" w:rsidP="00336F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Осуществление полномочий по решению вопросов в сфере административных правонарушений    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0507019</w:t>
            </w: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C64E1B" w:rsidRDefault="009505DE" w:rsidP="00336FD4">
            <w:pPr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0507019</w:t>
            </w: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C64E1B" w:rsidRDefault="00613520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1376,0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  <w:vAlign w:val="bottom"/>
          </w:tcPr>
          <w:p w:rsidR="009505DE" w:rsidRDefault="00613520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1022,9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персоналу государственных (муниципальных) органов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за исключением фонда оплаты труда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1482" w:type="dxa"/>
            <w:vAlign w:val="bottom"/>
          </w:tcPr>
          <w:p w:rsidR="009505DE" w:rsidRDefault="004D1600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услуг в сфере информационно-коммуникационных технологий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1482" w:type="dxa"/>
            <w:vAlign w:val="bottom"/>
          </w:tcPr>
          <w:p w:rsidR="009505DE" w:rsidRDefault="00613520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112,1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  <w:vAlign w:val="bottom"/>
          </w:tcPr>
          <w:p w:rsidR="009505DE" w:rsidRDefault="00613520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206,6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</w:t>
            </w:r>
          </w:p>
        </w:tc>
        <w:tc>
          <w:tcPr>
            <w:tcW w:w="1482" w:type="dxa"/>
            <w:vAlign w:val="bottom"/>
          </w:tcPr>
          <w:p w:rsidR="009505DE" w:rsidRDefault="004D1600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13520">
              <w:rPr>
                <w:sz w:val="20"/>
                <w:szCs w:val="20"/>
              </w:rPr>
              <w:t>8,8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482" w:type="dxa"/>
            <w:vAlign w:val="bottom"/>
          </w:tcPr>
          <w:p w:rsidR="009505DE" w:rsidRDefault="001E2F8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13520">
              <w:rPr>
                <w:sz w:val="20"/>
                <w:szCs w:val="20"/>
              </w:rPr>
              <w:t>4,4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1482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 xml:space="preserve">Обеспечение деятельности финансовых, </w:t>
            </w:r>
            <w:r w:rsidRPr="00C64E1B">
              <w:rPr>
                <w:b/>
                <w:bCs/>
                <w:sz w:val="20"/>
                <w:szCs w:val="20"/>
              </w:rPr>
              <w:lastRenderedPageBreak/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05DE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lastRenderedPageBreak/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C64E1B" w:rsidRDefault="00613520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lastRenderedPageBreak/>
              <w:t>Руководство и управление в сфере установленных функций органов государственной  власти субъектов РФ и органов местного самоуправления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06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9905001</w:t>
            </w: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C64E1B" w:rsidRDefault="00613520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06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9905001</w:t>
            </w: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482" w:type="dxa"/>
            <w:vAlign w:val="bottom"/>
          </w:tcPr>
          <w:p w:rsidR="009505DE" w:rsidRPr="00C64E1B" w:rsidRDefault="00613520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1E4EF3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1E4EF3">
              <w:rPr>
                <w:b/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848" w:type="dxa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1E4EF3"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1E4EF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1E4EF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34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1E4EF3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и проведение выборов</w:t>
            </w:r>
          </w:p>
        </w:tc>
        <w:tc>
          <w:tcPr>
            <w:tcW w:w="848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07</w:t>
            </w:r>
          </w:p>
        </w:tc>
        <w:tc>
          <w:tcPr>
            <w:tcW w:w="1234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9905201</w:t>
            </w:r>
          </w:p>
        </w:tc>
        <w:tc>
          <w:tcPr>
            <w:tcW w:w="860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34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9905201</w:t>
            </w:r>
          </w:p>
        </w:tc>
        <w:tc>
          <w:tcPr>
            <w:tcW w:w="860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  <w:vAlign w:val="bottom"/>
          </w:tcPr>
          <w:p w:rsidR="009505DE" w:rsidRPr="00946C23" w:rsidRDefault="009505DE" w:rsidP="001E2F85">
            <w:pPr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4D1600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30,7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>Мобилизационная</w:t>
            </w:r>
            <w:proofErr w:type="spellEnd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 и </w:t>
            </w:r>
            <w:proofErr w:type="spellStart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>вневойсковая</w:t>
            </w:r>
            <w:proofErr w:type="spellEnd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>подготовка</w:t>
            </w:r>
            <w:proofErr w:type="spellEnd"/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4D1600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30,7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9905118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4D1600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9905118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</w:tcPr>
          <w:p w:rsidR="009505DE" w:rsidRPr="00C64E1B" w:rsidRDefault="004D1600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9505DE" w:rsidRPr="00C64E1B" w:rsidTr="00946C23">
        <w:trPr>
          <w:gridBefore w:val="1"/>
          <w:wBefore w:w="6" w:type="dxa"/>
          <w:trHeight w:val="761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4D1600" w:rsidP="008362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1637,7</w:t>
            </w: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</w:tcPr>
          <w:p w:rsidR="009505DE" w:rsidRPr="00946C23" w:rsidRDefault="009505DE" w:rsidP="00E03964">
            <w:pPr>
              <w:rPr>
                <w:color w:val="000000"/>
                <w:sz w:val="20"/>
                <w:szCs w:val="20"/>
              </w:rPr>
            </w:pPr>
            <w:r w:rsidRPr="00946C23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8" w:type="dxa"/>
          </w:tcPr>
          <w:p w:rsidR="009505DE" w:rsidRPr="00946C23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 w:rsidRPr="00946C23"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946C23" w:rsidRDefault="009505DE" w:rsidP="008362F8">
            <w:pPr>
              <w:rPr>
                <w:sz w:val="20"/>
                <w:szCs w:val="20"/>
              </w:rPr>
            </w:pP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</w:tcPr>
          <w:p w:rsidR="009505DE" w:rsidRPr="00946C23" w:rsidRDefault="009505DE" w:rsidP="00E03964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946C23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0302054</w:t>
            </w:r>
          </w:p>
        </w:tc>
        <w:tc>
          <w:tcPr>
            <w:tcW w:w="860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946C23" w:rsidRDefault="009505DE" w:rsidP="008362F8">
            <w:pPr>
              <w:rPr>
                <w:sz w:val="20"/>
                <w:szCs w:val="20"/>
              </w:rPr>
            </w:pPr>
          </w:p>
        </w:tc>
      </w:tr>
      <w:tr w:rsidR="004D1600" w:rsidRPr="00C64E1B">
        <w:trPr>
          <w:gridBefore w:val="1"/>
          <w:wBefore w:w="6" w:type="dxa"/>
        </w:trPr>
        <w:tc>
          <w:tcPr>
            <w:tcW w:w="4655" w:type="dxa"/>
          </w:tcPr>
          <w:p w:rsidR="004D1600" w:rsidRDefault="006D4344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4D1600" w:rsidRDefault="006D4344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4D1600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4D1600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34" w:type="dxa"/>
          </w:tcPr>
          <w:p w:rsidR="004D1600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4D1600" w:rsidRDefault="004D1600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4D1600" w:rsidRPr="00946C23" w:rsidRDefault="006D4344" w:rsidP="008362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1637,7</w:t>
            </w:r>
          </w:p>
        </w:tc>
      </w:tr>
      <w:tr w:rsidR="006D4344" w:rsidRPr="00C64E1B">
        <w:trPr>
          <w:gridBefore w:val="1"/>
          <w:wBefore w:w="6" w:type="dxa"/>
        </w:trPr>
        <w:tc>
          <w:tcPr>
            <w:tcW w:w="4655" w:type="dxa"/>
          </w:tcPr>
          <w:p w:rsidR="006D4344" w:rsidRDefault="006D4344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6D4344" w:rsidRDefault="006D4344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6D4344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6D4344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34" w:type="dxa"/>
          </w:tcPr>
          <w:p w:rsidR="006D4344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6D4344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6D4344" w:rsidRDefault="006D4344" w:rsidP="008362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1637,7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9905310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C64E1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9905310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 экономика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613520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2622,2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613520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2622,2</w:t>
            </w:r>
          </w:p>
        </w:tc>
      </w:tr>
      <w:tr w:rsidR="00613520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613520" w:rsidRDefault="00A54996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613520" w:rsidRDefault="00A54996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613520" w:rsidRPr="00C64E1B" w:rsidRDefault="00A54996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613520" w:rsidRDefault="00A54996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613520" w:rsidRPr="00C64E1B" w:rsidRDefault="00A54996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613520" w:rsidRPr="00C64E1B" w:rsidRDefault="00613520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613520" w:rsidRDefault="00A54996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256,6</w:t>
            </w:r>
          </w:p>
        </w:tc>
      </w:tr>
      <w:tr w:rsidR="00A54996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A54996" w:rsidRDefault="00A54996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A54996" w:rsidRDefault="00A54996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A54996" w:rsidRDefault="00A54996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A54996" w:rsidRDefault="00A54996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A54996" w:rsidRDefault="00A54996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A54996" w:rsidRPr="00C64E1B" w:rsidRDefault="00A54996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A54996" w:rsidRDefault="00A54996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256,6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местным бюджетам на реализацию мероприятий государственной программы Новосибирской области «Реализация автомобильных дорог регионального, межмуниципального и местного значения в Новосибирской области в 2012-2015 годах»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  <w:r w:rsidR="00A54996">
              <w:rPr>
                <w:sz w:val="20"/>
                <w:szCs w:val="20"/>
              </w:rPr>
              <w:t>0405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A54996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1591,8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  <w:r w:rsidR="00A54996">
              <w:rPr>
                <w:sz w:val="20"/>
                <w:szCs w:val="20"/>
              </w:rPr>
              <w:t>0405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Default="00A54996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1591,8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9905401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A54996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773,8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Прочая закупка товаров, работ и услуг для </w:t>
            </w:r>
            <w:r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9905401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Default="00A54996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773,8</w:t>
            </w: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9905401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  <w:trHeight w:val="224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A54996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812,7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A54996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520,9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5C6228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9505DE" w:rsidRPr="005C6228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5C6228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5C6228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5C6228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A54996">
              <w:rPr>
                <w:b/>
                <w:bCs/>
                <w:sz w:val="20"/>
                <w:szCs w:val="20"/>
              </w:rPr>
              <w:t>64,6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8D7F7D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8D7F7D" w:rsidRDefault="006D4344" w:rsidP="00983B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Субсидии юридическим лицам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482" w:type="dxa"/>
          </w:tcPr>
          <w:p w:rsidR="009505DE" w:rsidRPr="00C64E1B" w:rsidRDefault="00A54996" w:rsidP="001E2F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114,2</w:t>
            </w: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0917043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Субсидии юридическим лицам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0917043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6D2D4F" w:rsidRPr="00C64E1B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6D2D4F" w:rsidRPr="00C64E1B" w:rsidRDefault="006D2D4F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коммунального хозяйства</w:t>
            </w:r>
          </w:p>
        </w:tc>
        <w:tc>
          <w:tcPr>
            <w:tcW w:w="848" w:type="dxa"/>
          </w:tcPr>
          <w:p w:rsidR="006D2D4F" w:rsidRDefault="006D2D4F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9905412</w:t>
            </w:r>
          </w:p>
        </w:tc>
        <w:tc>
          <w:tcPr>
            <w:tcW w:w="860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6D2D4F" w:rsidRDefault="00A54996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6D2D4F" w:rsidRPr="00C64E1B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6D2D4F" w:rsidRDefault="006D2D4F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6D2D4F" w:rsidRDefault="006D2D4F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9905412</w:t>
            </w:r>
          </w:p>
        </w:tc>
        <w:tc>
          <w:tcPr>
            <w:tcW w:w="860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6D2D4F" w:rsidRDefault="00A54996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Поддержка коммунального хозяйства 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9905419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</w:t>
            </w:r>
          </w:p>
        </w:tc>
      </w:tr>
      <w:tr w:rsidR="009505DE" w:rsidRPr="00C64E1B" w:rsidTr="00946C23">
        <w:trPr>
          <w:gridBefore w:val="1"/>
          <w:wBefore w:w="6" w:type="dxa"/>
          <w:trHeight w:val="331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9905419</w:t>
            </w:r>
          </w:p>
        </w:tc>
        <w:tc>
          <w:tcPr>
            <w:tcW w:w="860" w:type="dxa"/>
          </w:tcPr>
          <w:p w:rsidR="009505DE" w:rsidRPr="00C64E1B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482" w:type="dxa"/>
          </w:tcPr>
          <w:p w:rsidR="009505DE" w:rsidRPr="00C64E1B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A54996">
              <w:rPr>
                <w:b/>
                <w:bCs/>
                <w:sz w:val="20"/>
                <w:szCs w:val="20"/>
              </w:rPr>
              <w:t>91,8</w:t>
            </w:r>
          </w:p>
        </w:tc>
      </w:tr>
      <w:tr w:rsidR="006D4344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6D4344" w:rsidRPr="00C64E1B" w:rsidRDefault="006D4344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Резервный фонд Правительства Новосибирской области</w:t>
            </w:r>
          </w:p>
        </w:tc>
        <w:tc>
          <w:tcPr>
            <w:tcW w:w="848" w:type="dxa"/>
          </w:tcPr>
          <w:p w:rsidR="006D4344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6D4344" w:rsidRPr="00C64E1B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6D4344" w:rsidRPr="00C64E1B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6D4344" w:rsidRPr="00C64E1B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0302054</w:t>
            </w:r>
          </w:p>
        </w:tc>
        <w:tc>
          <w:tcPr>
            <w:tcW w:w="860" w:type="dxa"/>
          </w:tcPr>
          <w:p w:rsidR="006D4344" w:rsidRPr="00C64E1B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6D4344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6D4344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6D4344" w:rsidRDefault="006D4344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848" w:type="dxa"/>
          </w:tcPr>
          <w:p w:rsidR="006D4344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6D4344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6D4344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6D4344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0302054</w:t>
            </w:r>
          </w:p>
        </w:tc>
        <w:tc>
          <w:tcPr>
            <w:tcW w:w="860" w:type="dxa"/>
          </w:tcPr>
          <w:p w:rsidR="006D4344" w:rsidRPr="00C64E1B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870</w:t>
            </w:r>
          </w:p>
        </w:tc>
        <w:tc>
          <w:tcPr>
            <w:tcW w:w="1482" w:type="dxa"/>
          </w:tcPr>
          <w:p w:rsidR="006D4344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9905422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54996">
              <w:rPr>
                <w:sz w:val="20"/>
                <w:szCs w:val="20"/>
              </w:rPr>
              <w:t>47,4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9905422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C64E1B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54996">
              <w:rPr>
                <w:sz w:val="20"/>
                <w:szCs w:val="20"/>
              </w:rPr>
              <w:t>47,4</w:t>
            </w: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9905423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6D2D4F">
        <w:trPr>
          <w:gridBefore w:val="1"/>
          <w:wBefore w:w="6" w:type="dxa"/>
          <w:trHeight w:val="479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9905423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Default="009505DE" w:rsidP="00983B25">
            <w:pPr>
              <w:rPr>
                <w:sz w:val="20"/>
                <w:szCs w:val="20"/>
              </w:rPr>
            </w:pPr>
          </w:p>
        </w:tc>
      </w:tr>
      <w:tr w:rsidR="006D2D4F" w:rsidRPr="00C64E1B">
        <w:trPr>
          <w:gridBefore w:val="1"/>
          <w:wBefore w:w="6" w:type="dxa"/>
        </w:trPr>
        <w:tc>
          <w:tcPr>
            <w:tcW w:w="4655" w:type="dxa"/>
          </w:tcPr>
          <w:p w:rsidR="006D2D4F" w:rsidRDefault="006D2D4F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848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9905428</w:t>
            </w:r>
          </w:p>
        </w:tc>
        <w:tc>
          <w:tcPr>
            <w:tcW w:w="860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6D2D4F" w:rsidRDefault="006D4344" w:rsidP="00983B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24,4</w:t>
            </w:r>
          </w:p>
        </w:tc>
      </w:tr>
      <w:tr w:rsidR="006D2D4F" w:rsidRPr="00C64E1B">
        <w:trPr>
          <w:gridBefore w:val="1"/>
          <w:wBefore w:w="6" w:type="dxa"/>
        </w:trPr>
        <w:tc>
          <w:tcPr>
            <w:tcW w:w="4655" w:type="dxa"/>
          </w:tcPr>
          <w:p w:rsidR="006D2D4F" w:rsidRDefault="006D2D4F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9905428</w:t>
            </w:r>
          </w:p>
        </w:tc>
        <w:tc>
          <w:tcPr>
            <w:tcW w:w="860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6D2D4F" w:rsidRDefault="006D4344" w:rsidP="00983B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9905429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  <w:r w:rsidRPr="00C64E1B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9905429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A54996" w:rsidP="00A5499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2394,5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A54996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2394,5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A54996" w:rsidP="004A21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1348,8</w:t>
            </w:r>
          </w:p>
        </w:tc>
      </w:tr>
      <w:tr w:rsidR="009505DE" w:rsidRPr="00C64E1B" w:rsidTr="008B3CA0">
        <w:trPr>
          <w:gridBefore w:val="1"/>
          <w:wBefore w:w="6" w:type="dxa"/>
          <w:trHeight w:val="1305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Субсидии государственным бюджетным и автономным учреждениям на финансовое обеспечение выполнения государственного задания на оказание государственных услуг (выполнение работ)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1482" w:type="dxa"/>
          </w:tcPr>
          <w:p w:rsidR="009505DE" w:rsidRPr="00C64E1B" w:rsidRDefault="00A54996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1274,6</w:t>
            </w:r>
          </w:p>
        </w:tc>
      </w:tr>
      <w:tr w:rsidR="00A54996" w:rsidRPr="00C64E1B" w:rsidTr="008B3CA0">
        <w:trPr>
          <w:gridBefore w:val="1"/>
          <w:wBefore w:w="6" w:type="dxa"/>
          <w:trHeight w:val="1305"/>
        </w:trPr>
        <w:tc>
          <w:tcPr>
            <w:tcW w:w="4655" w:type="dxa"/>
            <w:vAlign w:val="center"/>
          </w:tcPr>
          <w:p w:rsidR="00A54996" w:rsidRPr="00C64E1B" w:rsidRDefault="00A54996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 бюджетным учреждениям на иные цели</w:t>
            </w:r>
          </w:p>
        </w:tc>
        <w:tc>
          <w:tcPr>
            <w:tcW w:w="848" w:type="dxa"/>
          </w:tcPr>
          <w:p w:rsidR="00A54996" w:rsidRDefault="00A54996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A54996" w:rsidRPr="00C64E1B" w:rsidRDefault="00A54996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A54996" w:rsidRPr="00C64E1B" w:rsidRDefault="00A54996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A54996" w:rsidRDefault="00A54996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A54996" w:rsidRDefault="00A54996" w:rsidP="00A54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482" w:type="dxa"/>
          </w:tcPr>
          <w:p w:rsidR="00A54996" w:rsidRDefault="00A54996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74,2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9905521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A54996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1045,7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lastRenderedPageBreak/>
              <w:t>Субсидии государственным бюджетным и автономным учреждениям на финансовое обеспечение выполнения государственного задания на оказание государственных услуг (выполнение работ)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9905521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1482" w:type="dxa"/>
          </w:tcPr>
          <w:p w:rsidR="009505DE" w:rsidRDefault="00A54996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1045,7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7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4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</w:tcPr>
          <w:p w:rsidR="009505DE" w:rsidRPr="00C64E1B" w:rsidRDefault="00A54996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33,3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7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34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</w:tcPr>
          <w:p w:rsidR="009505DE" w:rsidRPr="00C64E1B" w:rsidRDefault="00A54996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33,3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Доплаты к пенсиям, дополнительное пенсионное обеспечение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10</w:t>
            </w:r>
          </w:p>
        </w:tc>
        <w:tc>
          <w:tcPr>
            <w:tcW w:w="857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9905801</w:t>
            </w:r>
          </w:p>
        </w:tc>
        <w:tc>
          <w:tcPr>
            <w:tcW w:w="86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 </w:t>
            </w:r>
          </w:p>
        </w:tc>
        <w:tc>
          <w:tcPr>
            <w:tcW w:w="1482" w:type="dxa"/>
          </w:tcPr>
          <w:p w:rsidR="009505DE" w:rsidRPr="00C64E1B" w:rsidRDefault="009856C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10</w:t>
            </w:r>
          </w:p>
        </w:tc>
        <w:tc>
          <w:tcPr>
            <w:tcW w:w="857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9905801</w:t>
            </w:r>
          </w:p>
        </w:tc>
        <w:tc>
          <w:tcPr>
            <w:tcW w:w="86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  <w:r w:rsidRPr="00C64E1B">
              <w:rPr>
                <w:sz w:val="20"/>
                <w:szCs w:val="20"/>
              </w:rPr>
              <w:t> 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856C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6D2D4F" w:rsidP="00F617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6D2D4F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0,8</w:t>
            </w:r>
          </w:p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Физкультурно-оздоровительная работа и спортивные мероприятия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9905708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9905708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C64E1B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</w:tbl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83B25" w:rsidRDefault="00983B25" w:rsidP="00833524">
      <w:pPr>
        <w:jc w:val="both"/>
        <w:rPr>
          <w:sz w:val="20"/>
          <w:szCs w:val="20"/>
        </w:rPr>
      </w:pPr>
    </w:p>
    <w:p w:rsidR="00983B25" w:rsidRDefault="00983B25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right"/>
        <w:rPr>
          <w:sz w:val="20"/>
          <w:szCs w:val="20"/>
        </w:rPr>
      </w:pP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>Кассовое исполнение р</w:t>
      </w:r>
      <w:r>
        <w:rPr>
          <w:b/>
          <w:bCs/>
          <w:sz w:val="20"/>
          <w:szCs w:val="20"/>
        </w:rPr>
        <w:t>асходов местного бюджета за</w:t>
      </w:r>
      <w:r w:rsidR="009856C5">
        <w:rPr>
          <w:b/>
          <w:bCs/>
          <w:sz w:val="20"/>
          <w:szCs w:val="20"/>
        </w:rPr>
        <w:t xml:space="preserve"> 3</w:t>
      </w:r>
      <w:r w:rsidR="00983B25">
        <w:rPr>
          <w:b/>
          <w:bCs/>
          <w:sz w:val="20"/>
          <w:szCs w:val="20"/>
        </w:rPr>
        <w:t xml:space="preserve"> квартал</w:t>
      </w:r>
      <w:r w:rsidR="008F3CBE">
        <w:rPr>
          <w:b/>
          <w:bCs/>
          <w:sz w:val="20"/>
          <w:szCs w:val="20"/>
        </w:rPr>
        <w:t xml:space="preserve"> 2014</w:t>
      </w:r>
      <w:r w:rsidRPr="00C64E1B">
        <w:rPr>
          <w:b/>
          <w:bCs/>
          <w:sz w:val="20"/>
          <w:szCs w:val="20"/>
        </w:rPr>
        <w:t xml:space="preserve"> год по разделам и подразделам классификации расходов бюджетов</w:t>
      </w:r>
    </w:p>
    <w:p w:rsidR="009505DE" w:rsidRPr="00C64E1B" w:rsidRDefault="009505DE" w:rsidP="00833524">
      <w:pPr>
        <w:jc w:val="both"/>
        <w:rPr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8"/>
        <w:gridCol w:w="636"/>
        <w:gridCol w:w="670"/>
        <w:gridCol w:w="3150"/>
      </w:tblGrid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36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67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C64E1B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315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Кассовое исполнение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9856C5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1810,9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  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3150" w:type="dxa"/>
            <w:vAlign w:val="center"/>
          </w:tcPr>
          <w:p w:rsidR="009505DE" w:rsidRPr="00C64E1B" w:rsidRDefault="009856C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298,1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3150" w:type="dxa"/>
            <w:vAlign w:val="center"/>
          </w:tcPr>
          <w:p w:rsidR="009505DE" w:rsidRPr="00C64E1B" w:rsidRDefault="009856C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1486,0</w:t>
            </w:r>
          </w:p>
        </w:tc>
      </w:tr>
      <w:tr w:rsidR="009505DE" w:rsidRPr="00C64E1B">
        <w:trPr>
          <w:trHeight w:val="248"/>
        </w:trPr>
        <w:tc>
          <w:tcPr>
            <w:tcW w:w="4788" w:type="dxa"/>
          </w:tcPr>
          <w:p w:rsidR="009505DE" w:rsidRPr="00C64E1B" w:rsidRDefault="009505DE" w:rsidP="00E03964">
            <w:pPr>
              <w:pStyle w:val="aa"/>
              <w:ind w:left="0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06</w:t>
            </w:r>
          </w:p>
        </w:tc>
        <w:tc>
          <w:tcPr>
            <w:tcW w:w="3150" w:type="dxa"/>
            <w:vAlign w:val="center"/>
          </w:tcPr>
          <w:p w:rsidR="009505DE" w:rsidRPr="00C64E1B" w:rsidRDefault="009856C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</w:t>
            </w:r>
          </w:p>
        </w:tc>
      </w:tr>
      <w:tr w:rsidR="009505DE" w:rsidRPr="00C64E1B">
        <w:trPr>
          <w:trHeight w:val="248"/>
        </w:trPr>
        <w:tc>
          <w:tcPr>
            <w:tcW w:w="4788" w:type="dxa"/>
          </w:tcPr>
          <w:p w:rsidR="009505DE" w:rsidRPr="00C64E1B" w:rsidRDefault="009505DE" w:rsidP="00E03964">
            <w:pPr>
              <w:pStyle w:val="aa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150" w:type="dxa"/>
            <w:vAlign w:val="center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rPr>
          <w:trHeight w:val="140"/>
        </w:trPr>
        <w:tc>
          <w:tcPr>
            <w:tcW w:w="4788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30,7</w:t>
            </w:r>
          </w:p>
        </w:tc>
      </w:tr>
      <w:tr w:rsidR="009505DE" w:rsidRPr="00C64E1B">
        <w:trPr>
          <w:trHeight w:val="422"/>
        </w:trPr>
        <w:tc>
          <w:tcPr>
            <w:tcW w:w="4788" w:type="dxa"/>
            <w:vAlign w:val="bottom"/>
          </w:tcPr>
          <w:p w:rsidR="009505DE" w:rsidRPr="00C64E1B" w:rsidRDefault="009505DE" w:rsidP="00E0396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64E1B">
              <w:rPr>
                <w:color w:val="000000"/>
                <w:sz w:val="20"/>
                <w:szCs w:val="20"/>
                <w:lang w:val="en-US"/>
              </w:rPr>
              <w:t>Мобилизационная</w:t>
            </w:r>
            <w:proofErr w:type="spellEnd"/>
            <w:r w:rsidRPr="00C64E1B">
              <w:rPr>
                <w:color w:val="000000"/>
                <w:sz w:val="20"/>
                <w:szCs w:val="20"/>
                <w:lang w:val="en-US"/>
              </w:rPr>
              <w:t xml:space="preserve">  и </w:t>
            </w:r>
            <w:proofErr w:type="spellStart"/>
            <w:r w:rsidRPr="00C64E1B">
              <w:rPr>
                <w:color w:val="000000"/>
                <w:sz w:val="20"/>
                <w:szCs w:val="20"/>
                <w:lang w:val="en-US"/>
              </w:rPr>
              <w:t>вневойсковая</w:t>
            </w:r>
            <w:proofErr w:type="spellEnd"/>
            <w:r w:rsidRPr="00C64E1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E1B">
              <w:rPr>
                <w:color w:val="000000"/>
                <w:sz w:val="20"/>
                <w:szCs w:val="20"/>
                <w:lang w:val="en-US"/>
              </w:rPr>
              <w:t>подготовка</w:t>
            </w:r>
            <w:proofErr w:type="spellEnd"/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3150" w:type="dxa"/>
            <w:vAlign w:val="center"/>
          </w:tcPr>
          <w:p w:rsidR="009505DE" w:rsidRPr="00C64E1B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955CA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1637,7</w:t>
            </w:r>
          </w:p>
        </w:tc>
      </w:tr>
      <w:tr w:rsidR="009505DE" w:rsidRPr="00C64E1B">
        <w:tc>
          <w:tcPr>
            <w:tcW w:w="4788" w:type="dxa"/>
          </w:tcPr>
          <w:p w:rsidR="009505DE" w:rsidRPr="00942F70" w:rsidRDefault="009505DE" w:rsidP="00E03964">
            <w:pPr>
              <w:rPr>
                <w:color w:val="000000"/>
                <w:sz w:val="20"/>
                <w:szCs w:val="20"/>
              </w:rPr>
            </w:pPr>
            <w:r w:rsidRPr="00942F70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36" w:type="dxa"/>
            <w:vAlign w:val="center"/>
          </w:tcPr>
          <w:p w:rsidR="009505DE" w:rsidRPr="00942F70" w:rsidRDefault="009505DE" w:rsidP="00E03964">
            <w:pPr>
              <w:jc w:val="center"/>
              <w:rPr>
                <w:sz w:val="20"/>
                <w:szCs w:val="20"/>
              </w:rPr>
            </w:pPr>
            <w:r w:rsidRPr="00942F70">
              <w:rPr>
                <w:sz w:val="20"/>
                <w:szCs w:val="20"/>
              </w:rPr>
              <w:t>03</w:t>
            </w:r>
          </w:p>
        </w:tc>
        <w:tc>
          <w:tcPr>
            <w:tcW w:w="670" w:type="dxa"/>
            <w:vAlign w:val="center"/>
          </w:tcPr>
          <w:p w:rsidR="009505DE" w:rsidRPr="00942F70" w:rsidRDefault="009505DE" w:rsidP="00E03964">
            <w:pPr>
              <w:jc w:val="center"/>
              <w:rPr>
                <w:sz w:val="20"/>
                <w:szCs w:val="20"/>
              </w:rPr>
            </w:pPr>
            <w:r w:rsidRPr="00942F70">
              <w:rPr>
                <w:sz w:val="20"/>
                <w:szCs w:val="20"/>
              </w:rPr>
              <w:t>09</w:t>
            </w:r>
          </w:p>
        </w:tc>
        <w:tc>
          <w:tcPr>
            <w:tcW w:w="3150" w:type="dxa"/>
            <w:vAlign w:val="center"/>
          </w:tcPr>
          <w:p w:rsidR="009505DE" w:rsidRPr="00942F70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150" w:type="dxa"/>
            <w:vAlign w:val="center"/>
          </w:tcPr>
          <w:p w:rsidR="009505DE" w:rsidRPr="00C64E1B" w:rsidRDefault="00955CA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1637,7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 экономика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9856C5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2622,2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орожное хозяйство (дорожные фонды)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150" w:type="dxa"/>
            <w:vAlign w:val="center"/>
          </w:tcPr>
          <w:p w:rsidR="009505DE" w:rsidRPr="00C64E1B" w:rsidRDefault="009856C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2622,2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9856C5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812,7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3150" w:type="dxa"/>
            <w:vAlign w:val="center"/>
          </w:tcPr>
          <w:p w:rsidR="009505DE" w:rsidRPr="00C64E1B" w:rsidRDefault="009856C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520,9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3150" w:type="dxa"/>
            <w:vAlign w:val="center"/>
          </w:tcPr>
          <w:p w:rsidR="009505DE" w:rsidRPr="00C64E1B" w:rsidRDefault="00955CA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856C5">
              <w:rPr>
                <w:sz w:val="20"/>
                <w:szCs w:val="20"/>
              </w:rPr>
              <w:t>91,8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9856C5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2394,5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Культура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08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3150" w:type="dxa"/>
            <w:vAlign w:val="center"/>
          </w:tcPr>
          <w:p w:rsidR="009505DE" w:rsidRPr="00C64E1B" w:rsidRDefault="009856C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2394,5</w:t>
            </w:r>
          </w:p>
        </w:tc>
      </w:tr>
      <w:tr w:rsidR="009505DE" w:rsidRPr="00C64E1B">
        <w:tc>
          <w:tcPr>
            <w:tcW w:w="4788" w:type="dxa"/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9856C5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33,3</w:t>
            </w:r>
          </w:p>
        </w:tc>
      </w:tr>
      <w:tr w:rsidR="009505DE" w:rsidRPr="00C64E1B">
        <w:tc>
          <w:tcPr>
            <w:tcW w:w="4788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 w:rsidRPr="00C64E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 w:rsidRPr="00C64E1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3150" w:type="dxa"/>
            <w:vAlign w:val="center"/>
          </w:tcPr>
          <w:p w:rsidR="009505DE" w:rsidRPr="00C64E1B" w:rsidRDefault="009856C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</w:tr>
      <w:tr w:rsidR="009505DE" w:rsidRPr="00C64E1B">
        <w:tc>
          <w:tcPr>
            <w:tcW w:w="4788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8F3CB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0,8</w:t>
            </w:r>
          </w:p>
        </w:tc>
      </w:tr>
      <w:tr w:rsidR="009505DE" w:rsidRPr="00C64E1B">
        <w:tc>
          <w:tcPr>
            <w:tcW w:w="4788" w:type="dxa"/>
            <w:vAlign w:val="bottom"/>
          </w:tcPr>
          <w:p w:rsidR="009505DE" w:rsidRPr="00C64E1B" w:rsidRDefault="009505DE" w:rsidP="00E03964">
            <w:pPr>
              <w:rPr>
                <w:color w:val="000000"/>
                <w:sz w:val="20"/>
                <w:szCs w:val="20"/>
              </w:rPr>
            </w:pPr>
            <w:r w:rsidRPr="00C64E1B">
              <w:rPr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3150" w:type="dxa"/>
            <w:vAlign w:val="center"/>
          </w:tcPr>
          <w:p w:rsidR="009505DE" w:rsidRPr="00C64E1B" w:rsidRDefault="008F3CB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9856C5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9343,0</w:t>
            </w:r>
          </w:p>
        </w:tc>
      </w:tr>
    </w:tbl>
    <w:p w:rsidR="009505DE" w:rsidRPr="00C64E1B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                                                                                           </w:t>
      </w: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983B25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</w:t>
      </w:r>
    </w:p>
    <w:p w:rsidR="00983B25" w:rsidRPr="00C64E1B" w:rsidRDefault="00983B25" w:rsidP="00983B25">
      <w:pPr>
        <w:jc w:val="center"/>
        <w:rPr>
          <w:i/>
          <w:iCs/>
          <w:sz w:val="20"/>
          <w:szCs w:val="20"/>
        </w:rPr>
      </w:pP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>Кассовое исполнение  по источникам финансирования деф</w:t>
      </w:r>
      <w:r>
        <w:rPr>
          <w:b/>
          <w:bCs/>
          <w:sz w:val="20"/>
          <w:szCs w:val="20"/>
        </w:rPr>
        <w:t>ицита  местного бюджета  за</w:t>
      </w:r>
      <w:r w:rsidR="009856C5">
        <w:rPr>
          <w:b/>
          <w:bCs/>
          <w:sz w:val="20"/>
          <w:szCs w:val="20"/>
        </w:rPr>
        <w:t xml:space="preserve"> 3</w:t>
      </w:r>
      <w:r w:rsidR="00983B25">
        <w:rPr>
          <w:b/>
          <w:bCs/>
          <w:sz w:val="20"/>
          <w:szCs w:val="20"/>
        </w:rPr>
        <w:t>квартал</w:t>
      </w:r>
      <w:r w:rsidR="008F3CBE">
        <w:rPr>
          <w:b/>
          <w:bCs/>
          <w:sz w:val="20"/>
          <w:szCs w:val="20"/>
        </w:rPr>
        <w:t xml:space="preserve"> 2014</w:t>
      </w:r>
      <w:r w:rsidRPr="00C64E1B">
        <w:rPr>
          <w:b/>
          <w:bCs/>
          <w:sz w:val="20"/>
          <w:szCs w:val="20"/>
        </w:rPr>
        <w:t xml:space="preserve">год по кодам </w:t>
      </w:r>
      <w:proofErr w:type="gramStart"/>
      <w:r w:rsidRPr="00C64E1B">
        <w:rPr>
          <w:b/>
          <w:bCs/>
          <w:sz w:val="20"/>
          <w:szCs w:val="20"/>
        </w:rPr>
        <w:t>классификации источников финансирования дефицитов бюджетов</w:t>
      </w:r>
      <w:proofErr w:type="gramEnd"/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>(по главным администраторам источников финансирования дефицита местного бюджета)</w:t>
      </w: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rPr>
          <w:b/>
          <w:bCs/>
          <w:sz w:val="20"/>
          <w:szCs w:val="20"/>
        </w:rPr>
      </w:pPr>
      <w:r w:rsidRPr="00C64E1B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  <w:r w:rsidRPr="00C64E1B">
        <w:rPr>
          <w:b/>
          <w:bCs/>
          <w:sz w:val="20"/>
          <w:szCs w:val="20"/>
        </w:rPr>
        <w:t>Тыс</w:t>
      </w:r>
      <w:proofErr w:type="gramStart"/>
      <w:r w:rsidRPr="00C64E1B">
        <w:rPr>
          <w:b/>
          <w:bCs/>
          <w:sz w:val="20"/>
          <w:szCs w:val="20"/>
        </w:rPr>
        <w:t>.р</w:t>
      </w:r>
      <w:proofErr w:type="gramEnd"/>
      <w:r w:rsidRPr="00C64E1B">
        <w:rPr>
          <w:b/>
          <w:bCs/>
          <w:sz w:val="20"/>
          <w:szCs w:val="20"/>
        </w:rPr>
        <w:t>уб.</w:t>
      </w:r>
    </w:p>
    <w:tbl>
      <w:tblPr>
        <w:tblW w:w="1071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0"/>
        <w:gridCol w:w="2713"/>
        <w:gridCol w:w="4569"/>
        <w:gridCol w:w="2360"/>
      </w:tblGrid>
      <w:tr w:rsidR="009505DE" w:rsidRPr="00C64E1B">
        <w:tc>
          <w:tcPr>
            <w:tcW w:w="3783" w:type="dxa"/>
            <w:gridSpan w:val="2"/>
          </w:tcPr>
          <w:p w:rsidR="009505DE" w:rsidRPr="00966E49" w:rsidRDefault="009505DE" w:rsidP="00E03964">
            <w:pPr>
              <w:pStyle w:val="2"/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>Код</w:t>
            </w:r>
          </w:p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>бюджетной классификации</w:t>
            </w:r>
          </w:p>
        </w:tc>
        <w:tc>
          <w:tcPr>
            <w:tcW w:w="4569" w:type="dxa"/>
            <w:vMerge w:val="restart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360" w:type="dxa"/>
            <w:vMerge w:val="restart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Кассовое исполнение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Главного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админи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>-</w:t>
            </w:r>
          </w:p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966E49">
              <w:rPr>
                <w:b/>
                <w:bCs/>
                <w:sz w:val="20"/>
                <w:szCs w:val="20"/>
              </w:rPr>
              <w:t>стратора</w:t>
            </w:r>
            <w:proofErr w:type="spellEnd"/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Источника финансирования дефицита местного бюджета</w:t>
            </w:r>
          </w:p>
        </w:tc>
        <w:tc>
          <w:tcPr>
            <w:tcW w:w="4569" w:type="dxa"/>
            <w:vMerge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0" w:type="dxa"/>
            <w:vMerge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>
        <w:tc>
          <w:tcPr>
            <w:tcW w:w="8352" w:type="dxa"/>
            <w:gridSpan w:val="3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360" w:type="dxa"/>
          </w:tcPr>
          <w:p w:rsidR="009505DE" w:rsidRPr="00966E49" w:rsidRDefault="009856C5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-1236,4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администрация Константиновского</w:t>
            </w:r>
            <w:r w:rsidRPr="00966E49">
              <w:rPr>
                <w:b/>
                <w:bCs/>
                <w:sz w:val="20"/>
                <w:szCs w:val="20"/>
              </w:rPr>
              <w:t xml:space="preserve"> сельсовета Татарского района Новосибирской области</w:t>
            </w:r>
          </w:p>
        </w:tc>
        <w:tc>
          <w:tcPr>
            <w:tcW w:w="2360" w:type="dxa"/>
          </w:tcPr>
          <w:p w:rsidR="009505DE" w:rsidRPr="00966E49" w:rsidRDefault="009856C5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-1236,4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01 05 00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60" w:type="dxa"/>
          </w:tcPr>
          <w:p w:rsidR="009505DE" w:rsidRPr="00966E49" w:rsidRDefault="009856C5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-1236,4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01 05 00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0000 500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360" w:type="dxa"/>
          </w:tcPr>
          <w:p w:rsidR="009505DE" w:rsidRPr="00966E49" w:rsidRDefault="007D0F79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9856C5">
              <w:rPr>
                <w:b/>
                <w:bCs/>
                <w:sz w:val="20"/>
                <w:szCs w:val="20"/>
              </w:rPr>
              <w:t>10579,4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01 05 02 01 00 0000 510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36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9856C5">
              <w:rPr>
                <w:b/>
                <w:bCs/>
                <w:sz w:val="20"/>
                <w:szCs w:val="20"/>
              </w:rPr>
              <w:t>10579,4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 xml:space="preserve"> 01 05 02 01 10 0000 510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>Увеличение прочих остатков денежных средств бюджетов поселения</w:t>
            </w:r>
          </w:p>
        </w:tc>
        <w:tc>
          <w:tcPr>
            <w:tcW w:w="2360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9856C5">
              <w:rPr>
                <w:sz w:val="20"/>
                <w:szCs w:val="20"/>
              </w:rPr>
              <w:t>10579,4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01 05 00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0000 600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360" w:type="dxa"/>
          </w:tcPr>
          <w:p w:rsidR="009505DE" w:rsidRPr="00966E49" w:rsidRDefault="009856C5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9343,0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ind w:left="20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    01 05 02 01 00 0000 610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Уменьшение  прочих остатков денежных средств бюджетов</w:t>
            </w:r>
          </w:p>
        </w:tc>
        <w:tc>
          <w:tcPr>
            <w:tcW w:w="2360" w:type="dxa"/>
          </w:tcPr>
          <w:p w:rsidR="009505DE" w:rsidRPr="00966E49" w:rsidRDefault="009856C5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9343,0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 xml:space="preserve"> 01 05 02 01 10 0000 610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>уменьшение прочих остатков денежных средств бюджетов поселения</w:t>
            </w:r>
          </w:p>
        </w:tc>
        <w:tc>
          <w:tcPr>
            <w:tcW w:w="2360" w:type="dxa"/>
          </w:tcPr>
          <w:p w:rsidR="009505DE" w:rsidRPr="00966E49" w:rsidRDefault="009856C5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9343,0</w:t>
            </w:r>
          </w:p>
        </w:tc>
      </w:tr>
    </w:tbl>
    <w:p w:rsidR="009505DE" w:rsidRPr="00C64E1B" w:rsidRDefault="009505DE" w:rsidP="00833524">
      <w:pPr>
        <w:jc w:val="center"/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  <w:r w:rsidRPr="00C64E1B">
        <w:rPr>
          <w:sz w:val="20"/>
          <w:szCs w:val="20"/>
        </w:rPr>
        <w:t xml:space="preserve">                                                                                  </w:t>
      </w: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  <w:r w:rsidRPr="00C64E1B">
        <w:rPr>
          <w:sz w:val="20"/>
          <w:szCs w:val="20"/>
        </w:rPr>
        <w:t xml:space="preserve">                                                                                                                       </w:t>
      </w: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  <w:sectPr w:rsidR="009505DE" w:rsidRPr="00C64E1B">
          <w:pgSz w:w="11906" w:h="16838"/>
          <w:pgMar w:top="357" w:right="1106" w:bottom="1134" w:left="540" w:header="709" w:footer="709" w:gutter="0"/>
          <w:cols w:space="708"/>
          <w:docGrid w:linePitch="360"/>
        </w:sectPr>
      </w:pPr>
    </w:p>
    <w:p w:rsidR="009505DE" w:rsidRPr="00C64E1B" w:rsidRDefault="009505DE" w:rsidP="00833524">
      <w:pPr>
        <w:jc w:val="both"/>
      </w:pPr>
    </w:p>
    <w:p w:rsidR="009505DE" w:rsidRDefault="009505DE"/>
    <w:sectPr w:rsidR="009505DE" w:rsidSect="00CE76A1">
      <w:pgSz w:w="11906" w:h="16838"/>
      <w:pgMar w:top="357" w:right="1106" w:bottom="1134" w:left="5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95AA4"/>
    <w:multiLevelType w:val="hybridMultilevel"/>
    <w:tmpl w:val="D4181F38"/>
    <w:lvl w:ilvl="0" w:tplc="9F60D430">
      <w:start w:val="3"/>
      <w:numFmt w:val="bullet"/>
      <w:lvlText w:val="-"/>
      <w:lvlJc w:val="left"/>
      <w:pPr>
        <w:tabs>
          <w:tab w:val="num" w:pos="1482"/>
        </w:tabs>
        <w:ind w:left="148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02"/>
        </w:tabs>
        <w:ind w:left="220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22"/>
        </w:tabs>
        <w:ind w:left="292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42"/>
        </w:tabs>
        <w:ind w:left="364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62"/>
        </w:tabs>
        <w:ind w:left="436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82"/>
        </w:tabs>
        <w:ind w:left="508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02"/>
        </w:tabs>
        <w:ind w:left="580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22"/>
        </w:tabs>
        <w:ind w:left="652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42"/>
        </w:tabs>
        <w:ind w:left="7242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833524"/>
    <w:rsid w:val="0000782C"/>
    <w:rsid w:val="0001189A"/>
    <w:rsid w:val="00013477"/>
    <w:rsid w:val="000B052C"/>
    <w:rsid w:val="000D1AA0"/>
    <w:rsid w:val="000E69B0"/>
    <w:rsid w:val="000F5AA6"/>
    <w:rsid w:val="001218DF"/>
    <w:rsid w:val="001B02A1"/>
    <w:rsid w:val="001E2F85"/>
    <w:rsid w:val="001E4EF3"/>
    <w:rsid w:val="001F23D8"/>
    <w:rsid w:val="0022530B"/>
    <w:rsid w:val="002B01A6"/>
    <w:rsid w:val="002B412A"/>
    <w:rsid w:val="00313FB5"/>
    <w:rsid w:val="00317B0D"/>
    <w:rsid w:val="00330FC8"/>
    <w:rsid w:val="00336FD4"/>
    <w:rsid w:val="0039310D"/>
    <w:rsid w:val="003965BF"/>
    <w:rsid w:val="003D26E3"/>
    <w:rsid w:val="003D7BBC"/>
    <w:rsid w:val="004312B1"/>
    <w:rsid w:val="004A2177"/>
    <w:rsid w:val="004C2663"/>
    <w:rsid w:val="004C6197"/>
    <w:rsid w:val="004D1600"/>
    <w:rsid w:val="00507972"/>
    <w:rsid w:val="0051480A"/>
    <w:rsid w:val="005327C7"/>
    <w:rsid w:val="00582C35"/>
    <w:rsid w:val="005C6228"/>
    <w:rsid w:val="005E7E37"/>
    <w:rsid w:val="00613520"/>
    <w:rsid w:val="006A117D"/>
    <w:rsid w:val="006D2D4F"/>
    <w:rsid w:val="006D4344"/>
    <w:rsid w:val="006E2ED1"/>
    <w:rsid w:val="00727FD0"/>
    <w:rsid w:val="00730C04"/>
    <w:rsid w:val="00751288"/>
    <w:rsid w:val="007616B0"/>
    <w:rsid w:val="0077414D"/>
    <w:rsid w:val="007873A4"/>
    <w:rsid w:val="007B34BD"/>
    <w:rsid w:val="007D0F79"/>
    <w:rsid w:val="007F5068"/>
    <w:rsid w:val="00833524"/>
    <w:rsid w:val="008362F8"/>
    <w:rsid w:val="00851AAD"/>
    <w:rsid w:val="00857A7A"/>
    <w:rsid w:val="0087482F"/>
    <w:rsid w:val="00885D01"/>
    <w:rsid w:val="00893912"/>
    <w:rsid w:val="008A09DD"/>
    <w:rsid w:val="008B3CA0"/>
    <w:rsid w:val="008B54C0"/>
    <w:rsid w:val="008D7F7D"/>
    <w:rsid w:val="008E118F"/>
    <w:rsid w:val="008F3CBE"/>
    <w:rsid w:val="00906325"/>
    <w:rsid w:val="00932AD8"/>
    <w:rsid w:val="00942F70"/>
    <w:rsid w:val="00946C23"/>
    <w:rsid w:val="009505DE"/>
    <w:rsid w:val="00950B16"/>
    <w:rsid w:val="00955CAE"/>
    <w:rsid w:val="00966E49"/>
    <w:rsid w:val="0097113A"/>
    <w:rsid w:val="00983B25"/>
    <w:rsid w:val="009856C5"/>
    <w:rsid w:val="009A3DC9"/>
    <w:rsid w:val="00A258B4"/>
    <w:rsid w:val="00A54996"/>
    <w:rsid w:val="00A96346"/>
    <w:rsid w:val="00AD4E83"/>
    <w:rsid w:val="00AE725E"/>
    <w:rsid w:val="00B119F8"/>
    <w:rsid w:val="00B15902"/>
    <w:rsid w:val="00B57701"/>
    <w:rsid w:val="00B71B15"/>
    <w:rsid w:val="00BC1B76"/>
    <w:rsid w:val="00C03B47"/>
    <w:rsid w:val="00C04636"/>
    <w:rsid w:val="00C159F0"/>
    <w:rsid w:val="00C44991"/>
    <w:rsid w:val="00C47984"/>
    <w:rsid w:val="00C64E1B"/>
    <w:rsid w:val="00C92DA5"/>
    <w:rsid w:val="00CA4618"/>
    <w:rsid w:val="00CB15C4"/>
    <w:rsid w:val="00CE76A1"/>
    <w:rsid w:val="00D057BF"/>
    <w:rsid w:val="00D05F83"/>
    <w:rsid w:val="00D30E76"/>
    <w:rsid w:val="00D61E05"/>
    <w:rsid w:val="00D7054D"/>
    <w:rsid w:val="00D857EA"/>
    <w:rsid w:val="00DA11CD"/>
    <w:rsid w:val="00DB15F9"/>
    <w:rsid w:val="00DD7F1C"/>
    <w:rsid w:val="00DE5E5B"/>
    <w:rsid w:val="00E03964"/>
    <w:rsid w:val="00E36D66"/>
    <w:rsid w:val="00EF5DE2"/>
    <w:rsid w:val="00F2731A"/>
    <w:rsid w:val="00F501BD"/>
    <w:rsid w:val="00F52F05"/>
    <w:rsid w:val="00F617A2"/>
    <w:rsid w:val="00F84E89"/>
    <w:rsid w:val="00FA23C7"/>
    <w:rsid w:val="00FC338D"/>
    <w:rsid w:val="00FD1CD8"/>
    <w:rsid w:val="00FF0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2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33524"/>
    <w:pPr>
      <w:keepNext/>
      <w:ind w:left="1122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33524"/>
    <w:pPr>
      <w:keepNext/>
      <w:ind w:left="1122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33524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833524"/>
    <w:pPr>
      <w:keepNext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3352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83352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33524"/>
    <w:pPr>
      <w:jc w:val="center"/>
    </w:pPr>
    <w:rPr>
      <w:sz w:val="36"/>
      <w:szCs w:val="36"/>
    </w:rPr>
  </w:style>
  <w:style w:type="character" w:customStyle="1" w:styleId="a4">
    <w:name w:val="Название Знак"/>
    <w:basedOn w:val="a0"/>
    <w:link w:val="a3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833524"/>
    <w:pPr>
      <w:jc w:val="center"/>
    </w:pPr>
    <w:rPr>
      <w:sz w:val="36"/>
      <w:szCs w:val="36"/>
    </w:rPr>
  </w:style>
  <w:style w:type="character" w:customStyle="1" w:styleId="a6">
    <w:name w:val="Подзаголовок Знак"/>
    <w:basedOn w:val="a0"/>
    <w:link w:val="a5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833524"/>
    <w:rPr>
      <w:sz w:val="36"/>
      <w:szCs w:val="36"/>
    </w:rPr>
  </w:style>
  <w:style w:type="character" w:customStyle="1" w:styleId="a8">
    <w:name w:val="Основной текст Знак"/>
    <w:basedOn w:val="a0"/>
    <w:link w:val="a7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8335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83352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rsid w:val="0083352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83352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A66DB-52E3-4CCD-ABBF-2EAD054A7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10</Pages>
  <Words>2505</Words>
  <Characters>14283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glbuh</cp:lastModifiedBy>
  <cp:revision>7</cp:revision>
  <cp:lastPrinted>2016-03-03T04:41:00Z</cp:lastPrinted>
  <dcterms:created xsi:type="dcterms:W3CDTF">2016-04-13T10:27:00Z</dcterms:created>
  <dcterms:modified xsi:type="dcterms:W3CDTF">2016-04-14T05:01:00Z</dcterms:modified>
</cp:coreProperties>
</file>